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r w:rsidR="00546081">
        <w:rPr>
          <w:rFonts w:ascii="Times New Roman" w:hAnsi="Times New Roman" w:cs="Times New Roman"/>
          <w:noProof/>
          <w:sz w:val="22"/>
        </w:rPr>
        <w:t xml:space="preserve">     </w:t>
      </w:r>
      <w:r w:rsidRPr="00546081">
        <w:rPr>
          <w:rFonts w:ascii="Times New Roman" w:hAnsi="Times New Roman" w:cs="Times New Roman"/>
          <w:sz w:val="22"/>
        </w:rPr>
        <w:t xml:space="preserve"> </w:t>
      </w:r>
    </w:p>
    <w:p w:rsidR="007A3C71" w:rsidRPr="00546081" w:rsidRDefault="00237369" w:rsidP="00090B11">
      <w:pPr>
        <w:spacing w:after="0" w:line="259" w:lineRule="auto"/>
        <w:ind w:left="0" w:right="0" w:firstLine="0"/>
        <w:jc w:val="left"/>
        <w:rPr>
          <w:rFonts w:ascii="Times New Roman" w:hAnsi="Times New Roman" w:cs="Times New Roman"/>
          <w:sz w:val="22"/>
        </w:rPr>
      </w:pPr>
      <w:r w:rsidRPr="00546081">
        <w:rPr>
          <w:rFonts w:ascii="Times New Roman" w:eastAsia="Times New Roman" w:hAnsi="Times New Roman" w:cs="Times New Roman"/>
          <w:sz w:val="22"/>
        </w:rPr>
        <w:t xml:space="preserve"> </w:t>
      </w:r>
    </w:p>
    <w:p w:rsidR="007A3C71" w:rsidRPr="00546081" w:rsidRDefault="00237369" w:rsidP="00090B11">
      <w:pPr>
        <w:spacing w:after="0" w:line="259" w:lineRule="auto"/>
        <w:ind w:left="10" w:right="13"/>
        <w:jc w:val="center"/>
        <w:rPr>
          <w:rFonts w:ascii="Times New Roman" w:hAnsi="Times New Roman" w:cs="Times New Roman"/>
          <w:sz w:val="22"/>
        </w:rPr>
      </w:pPr>
      <w:r w:rsidRPr="00546081">
        <w:rPr>
          <w:rFonts w:ascii="Times New Roman" w:hAnsi="Times New Roman" w:cs="Times New Roman"/>
          <w:b/>
          <w:sz w:val="22"/>
        </w:rPr>
        <w:t>S</w:t>
      </w:r>
      <w:bookmarkStart w:id="0" w:name="_GoBack"/>
      <w:bookmarkEnd w:id="0"/>
      <w:r w:rsidRPr="00546081">
        <w:rPr>
          <w:rFonts w:ascii="Times New Roman" w:hAnsi="Times New Roman" w:cs="Times New Roman"/>
          <w:b/>
          <w:sz w:val="22"/>
        </w:rPr>
        <w:t>İGORTA HİZMET</w:t>
      </w:r>
    </w:p>
    <w:p w:rsidR="007A3C71" w:rsidRPr="00546081" w:rsidRDefault="00237369" w:rsidP="00090B11">
      <w:pPr>
        <w:spacing w:after="0" w:line="259" w:lineRule="auto"/>
        <w:ind w:left="10" w:right="11"/>
        <w:jc w:val="center"/>
        <w:rPr>
          <w:rFonts w:ascii="Times New Roman" w:hAnsi="Times New Roman" w:cs="Times New Roman"/>
          <w:sz w:val="22"/>
        </w:rPr>
      </w:pPr>
      <w:r w:rsidRPr="00546081">
        <w:rPr>
          <w:rFonts w:ascii="Times New Roman" w:hAnsi="Times New Roman" w:cs="Times New Roman"/>
          <w:b/>
          <w:sz w:val="22"/>
        </w:rPr>
        <w:t>SÖZLEŞMESİ</w:t>
      </w:r>
    </w:p>
    <w:p w:rsidR="007A3C71" w:rsidRPr="00546081" w:rsidRDefault="00237369">
      <w:pPr>
        <w:spacing w:after="153" w:line="259" w:lineRule="auto"/>
        <w:ind w:left="45" w:right="0" w:firstLine="0"/>
        <w:jc w:val="center"/>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1. TARAFLAR </w:t>
      </w:r>
    </w:p>
    <w:p w:rsidR="007A3C71" w:rsidRPr="00546081" w:rsidRDefault="00237369">
      <w:pPr>
        <w:spacing w:after="16"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Bir tarafta </w:t>
      </w:r>
      <w:r w:rsidR="00090B11">
        <w:rPr>
          <w:rFonts w:ascii="Times New Roman" w:hAnsi="Times New Roman" w:cs="Times New Roman"/>
          <w:sz w:val="22"/>
        </w:rPr>
        <w:t>5. Levent</w:t>
      </w:r>
      <w:r w:rsidRPr="00546081">
        <w:rPr>
          <w:rFonts w:ascii="Times New Roman" w:hAnsi="Times New Roman" w:cs="Times New Roman"/>
          <w:sz w:val="22"/>
        </w:rPr>
        <w:t xml:space="preserve"> Mahallesi </w:t>
      </w:r>
      <w:r w:rsidR="00090B11">
        <w:rPr>
          <w:rFonts w:ascii="Times New Roman" w:hAnsi="Times New Roman" w:cs="Times New Roman"/>
          <w:sz w:val="22"/>
        </w:rPr>
        <w:t>15 Temmuz Caddesi No:14/12</w:t>
      </w:r>
      <w:r w:rsidRPr="00546081">
        <w:rPr>
          <w:rFonts w:ascii="Times New Roman" w:hAnsi="Times New Roman" w:cs="Times New Roman"/>
          <w:sz w:val="22"/>
        </w:rPr>
        <w:t xml:space="preserve"> </w:t>
      </w:r>
      <w:proofErr w:type="spellStart"/>
      <w:r w:rsidR="00090B11">
        <w:rPr>
          <w:rFonts w:ascii="Times New Roman" w:hAnsi="Times New Roman" w:cs="Times New Roman"/>
          <w:sz w:val="22"/>
        </w:rPr>
        <w:t>Eyüpsultan</w:t>
      </w:r>
      <w:proofErr w:type="spellEnd"/>
      <w:r w:rsidRPr="00546081">
        <w:rPr>
          <w:rFonts w:ascii="Times New Roman" w:hAnsi="Times New Roman" w:cs="Times New Roman"/>
          <w:sz w:val="22"/>
        </w:rPr>
        <w:t xml:space="preserve">/İstanbul adresinde </w:t>
      </w:r>
      <w:r w:rsidRPr="00546081">
        <w:rPr>
          <w:rFonts w:ascii="Times New Roman" w:hAnsi="Times New Roman" w:cs="Times New Roman"/>
          <w:b/>
          <w:sz w:val="22"/>
        </w:rPr>
        <w:t xml:space="preserve">mukim T.C. </w:t>
      </w:r>
      <w:r w:rsidR="00321F2F" w:rsidRPr="00546081">
        <w:rPr>
          <w:rFonts w:ascii="Times New Roman" w:hAnsi="Times New Roman" w:cs="Times New Roman"/>
          <w:b/>
          <w:sz w:val="22"/>
        </w:rPr>
        <w:t xml:space="preserve">Haliç </w:t>
      </w:r>
      <w:r w:rsidRPr="00546081">
        <w:rPr>
          <w:rFonts w:ascii="Times New Roman" w:hAnsi="Times New Roman" w:cs="Times New Roman"/>
          <w:b/>
          <w:sz w:val="22"/>
        </w:rPr>
        <w:t xml:space="preserve">Üniversitesi </w:t>
      </w:r>
      <w:r w:rsidRPr="00546081">
        <w:rPr>
          <w:rFonts w:ascii="Times New Roman" w:hAnsi="Times New Roman" w:cs="Times New Roman"/>
          <w:sz w:val="22"/>
        </w:rPr>
        <w:t xml:space="preserve"> (Sözleşme içerisinde </w:t>
      </w:r>
      <w:r w:rsidRPr="00546081">
        <w:rPr>
          <w:rFonts w:ascii="Times New Roman" w:hAnsi="Times New Roman" w:cs="Times New Roman"/>
          <w:b/>
          <w:sz w:val="22"/>
        </w:rPr>
        <w:t xml:space="preserve">ÜNİVERSİTE </w:t>
      </w:r>
      <w:r w:rsidRPr="00546081">
        <w:rPr>
          <w:rFonts w:ascii="Times New Roman" w:hAnsi="Times New Roman" w:cs="Times New Roman"/>
          <w:sz w:val="22"/>
        </w:rPr>
        <w:t xml:space="preserve">olarak anılacaktır) ile diğer tarafta, </w:t>
      </w:r>
      <w:proofErr w:type="gramStart"/>
      <w:r w:rsidR="00090B11">
        <w:rPr>
          <w:rFonts w:ascii="Times New Roman" w:hAnsi="Times New Roman" w:cs="Times New Roman"/>
          <w:sz w:val="22"/>
        </w:rPr>
        <w:t>…………………………………………………………………………….</w:t>
      </w:r>
      <w:proofErr w:type="gramEnd"/>
      <w:r w:rsidR="00321F2F" w:rsidRPr="00546081">
        <w:rPr>
          <w:rFonts w:ascii="Times New Roman" w:hAnsi="Times New Roman" w:cs="Times New Roman"/>
          <w:sz w:val="22"/>
        </w:rPr>
        <w:t xml:space="preserve"> </w:t>
      </w:r>
      <w:r w:rsidRPr="00546081">
        <w:rPr>
          <w:rFonts w:ascii="Times New Roman" w:hAnsi="Times New Roman" w:cs="Times New Roman"/>
          <w:sz w:val="22"/>
        </w:rPr>
        <w:t xml:space="preserve">adresinde mukim </w:t>
      </w:r>
      <w:proofErr w:type="gramStart"/>
      <w:r w:rsidR="00090B11">
        <w:rPr>
          <w:rFonts w:ascii="Times New Roman" w:hAnsi="Times New Roman" w:cs="Times New Roman"/>
          <w:sz w:val="22"/>
        </w:rPr>
        <w:t>…………………</w:t>
      </w:r>
      <w:proofErr w:type="gramEnd"/>
      <w:r w:rsidR="00321F2F" w:rsidRPr="00546081">
        <w:rPr>
          <w:rFonts w:ascii="Times New Roman" w:hAnsi="Times New Roman" w:cs="Times New Roman"/>
          <w:sz w:val="22"/>
        </w:rPr>
        <w:t xml:space="preserve"> </w:t>
      </w:r>
      <w:r w:rsidRPr="00546081">
        <w:rPr>
          <w:rFonts w:ascii="Times New Roman" w:hAnsi="Times New Roman" w:cs="Times New Roman"/>
          <w:sz w:val="22"/>
        </w:rPr>
        <w:t xml:space="preserve">Vergi Dairesi </w:t>
      </w:r>
      <w:proofErr w:type="gramStart"/>
      <w:r w:rsidR="00090B11">
        <w:rPr>
          <w:rFonts w:ascii="Times New Roman" w:hAnsi="Times New Roman" w:cs="Times New Roman"/>
          <w:sz w:val="22"/>
        </w:rPr>
        <w:t>………………………….</w:t>
      </w:r>
      <w:proofErr w:type="gramEnd"/>
      <w:r w:rsidRPr="00546081">
        <w:rPr>
          <w:rFonts w:ascii="Times New Roman" w:hAnsi="Times New Roman" w:cs="Times New Roman"/>
          <w:sz w:val="22"/>
        </w:rPr>
        <w:t xml:space="preserve"> vergi numarası ile kayıtlı,  </w:t>
      </w:r>
      <w:proofErr w:type="gramStart"/>
      <w:r w:rsidR="00090B11">
        <w:rPr>
          <w:rFonts w:ascii="Times New Roman" w:hAnsi="Times New Roman" w:cs="Times New Roman"/>
          <w:sz w:val="22"/>
        </w:rPr>
        <w:t>…………………</w:t>
      </w:r>
      <w:proofErr w:type="gramEnd"/>
      <w:r w:rsidR="00321F2F" w:rsidRPr="00546081">
        <w:rPr>
          <w:rFonts w:ascii="Times New Roman" w:hAnsi="Times New Roman" w:cs="Times New Roman"/>
          <w:sz w:val="22"/>
        </w:rPr>
        <w:t xml:space="preserve"> </w:t>
      </w:r>
      <w:r w:rsidRPr="00546081">
        <w:rPr>
          <w:rFonts w:ascii="Times New Roman" w:hAnsi="Times New Roman" w:cs="Times New Roman"/>
          <w:sz w:val="22"/>
        </w:rPr>
        <w:t>ticaret sicil numaralı</w:t>
      </w:r>
      <w:r w:rsidR="00321F2F" w:rsidRPr="00546081">
        <w:rPr>
          <w:rFonts w:ascii="Times New Roman" w:hAnsi="Times New Roman" w:cs="Times New Roman"/>
          <w:sz w:val="22"/>
        </w:rPr>
        <w:t xml:space="preserve"> </w:t>
      </w:r>
      <w:proofErr w:type="gramStart"/>
      <w:r w:rsidR="00090B11">
        <w:rPr>
          <w:rFonts w:ascii="Times New Roman" w:hAnsi="Times New Roman" w:cs="Times New Roman"/>
          <w:b/>
          <w:sz w:val="22"/>
        </w:rPr>
        <w:t>………………………………………………………………………</w:t>
      </w:r>
      <w:proofErr w:type="gramEnd"/>
      <w:r w:rsidRPr="00546081">
        <w:rPr>
          <w:rFonts w:ascii="Times New Roman" w:hAnsi="Times New Roman" w:cs="Times New Roman"/>
          <w:sz w:val="22"/>
        </w:rPr>
        <w:t xml:space="preserve"> (Sözleşme içerisinde </w:t>
      </w:r>
      <w:r w:rsidRPr="00546081">
        <w:rPr>
          <w:rFonts w:ascii="Times New Roman" w:hAnsi="Times New Roman" w:cs="Times New Roman"/>
          <w:b/>
          <w:sz w:val="22"/>
        </w:rPr>
        <w:t xml:space="preserve">SİGORTACI </w:t>
      </w:r>
      <w:r w:rsidRPr="00546081">
        <w:rPr>
          <w:rFonts w:ascii="Times New Roman" w:hAnsi="Times New Roman" w:cs="Times New Roman"/>
          <w:sz w:val="22"/>
        </w:rPr>
        <w:t xml:space="preserve">olarak anılacaktır) arasında aşağıdaki yazılı şartlarda sözleşme imzalanmıştır. </w:t>
      </w:r>
    </w:p>
    <w:p w:rsidR="007A3C71" w:rsidRPr="00546081" w:rsidRDefault="00237369">
      <w:pPr>
        <w:spacing w:after="2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ÜNİVERSİTE ve SİGORTACI birlikte “Taraflar” ayrı ayrı “Taraf” olarak anılacaktır.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2. SÖZLEŞME KONUSU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İşbu sözleşmenin konusunu; ÜNİVERSİTE tarafından ödenen prim karşılığında, Poliçede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(EK-1) belirtilen teminatlar, teminat limitleri ve limit ödeme yüzdeleri </w:t>
      </w:r>
      <w:proofErr w:type="gramStart"/>
      <w:r w:rsidRPr="00546081">
        <w:rPr>
          <w:rFonts w:ascii="Times New Roman" w:hAnsi="Times New Roman" w:cs="Times New Roman"/>
          <w:sz w:val="22"/>
        </w:rPr>
        <w:t>dahilinde</w:t>
      </w:r>
      <w:proofErr w:type="gramEnd"/>
      <w:r w:rsidRPr="00546081">
        <w:rPr>
          <w:rFonts w:ascii="Times New Roman" w:hAnsi="Times New Roman" w:cs="Times New Roman"/>
          <w:sz w:val="22"/>
        </w:rPr>
        <w:t xml:space="preserve"> Teknik Şartnamede (EK-2) belirlenen risklerin Sigortacı tarafından sigorta edilmesi ve sigorta hizmeti işine ilişkin esasları oluşturmaktadır.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İşin teknik özellikleri ve diğer ayrıntıları sözleşme ekinde yer alan ihale dokümanını oluşturan diğer belgelerde düzenlenmiştir. </w:t>
      </w:r>
    </w:p>
    <w:p w:rsidR="007A3C71" w:rsidRPr="00546081" w:rsidRDefault="00237369">
      <w:pPr>
        <w:spacing w:after="13"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108" w:right="0"/>
        <w:rPr>
          <w:rFonts w:ascii="Times New Roman" w:hAnsi="Times New Roman" w:cs="Times New Roman"/>
          <w:sz w:val="22"/>
        </w:rPr>
      </w:pPr>
      <w:r w:rsidRPr="00546081">
        <w:rPr>
          <w:rFonts w:ascii="Times New Roman" w:hAnsi="Times New Roman" w:cs="Times New Roman"/>
          <w:sz w:val="22"/>
        </w:rPr>
        <w:t xml:space="preserve">3. SÜRE VE FESİH </w:t>
      </w:r>
    </w:p>
    <w:p w:rsidR="007A3C71" w:rsidRPr="00546081" w:rsidRDefault="00237369">
      <w:pPr>
        <w:spacing w:after="5"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spacing w:after="37"/>
        <w:ind w:left="667" w:right="0" w:hanging="569"/>
        <w:rPr>
          <w:rFonts w:ascii="Times New Roman" w:hAnsi="Times New Roman" w:cs="Times New Roman"/>
          <w:sz w:val="22"/>
        </w:rPr>
      </w:pPr>
      <w:r w:rsidRPr="00546081">
        <w:rPr>
          <w:rFonts w:ascii="Times New Roman" w:hAnsi="Times New Roman" w:cs="Times New Roman"/>
          <w:b/>
          <w:sz w:val="22"/>
        </w:rPr>
        <w:t xml:space="preserve">3.1. </w:t>
      </w:r>
      <w:r w:rsidRPr="00546081">
        <w:rPr>
          <w:rFonts w:ascii="Times New Roman" w:hAnsi="Times New Roman" w:cs="Times New Roman"/>
          <w:sz w:val="22"/>
        </w:rPr>
        <w:t xml:space="preserve">Sözleşme </w:t>
      </w:r>
      <w:proofErr w:type="gramStart"/>
      <w:r w:rsidRPr="00546081">
        <w:rPr>
          <w:rFonts w:ascii="Times New Roman" w:hAnsi="Times New Roman" w:cs="Times New Roman"/>
          <w:sz w:val="22"/>
        </w:rPr>
        <w:t>……………</w:t>
      </w:r>
      <w:r w:rsidR="00321F2F" w:rsidRPr="00546081">
        <w:rPr>
          <w:rFonts w:ascii="Times New Roman" w:hAnsi="Times New Roman" w:cs="Times New Roman"/>
          <w:sz w:val="22"/>
        </w:rPr>
        <w:t>………</w:t>
      </w:r>
      <w:proofErr w:type="gramEnd"/>
      <w:r w:rsidRPr="00546081">
        <w:rPr>
          <w:rFonts w:ascii="Times New Roman" w:hAnsi="Times New Roman" w:cs="Times New Roman"/>
          <w:sz w:val="22"/>
        </w:rPr>
        <w:t xml:space="preserve"> </w:t>
      </w:r>
      <w:proofErr w:type="gramStart"/>
      <w:r w:rsidRPr="00546081">
        <w:rPr>
          <w:rFonts w:ascii="Times New Roman" w:hAnsi="Times New Roman" w:cs="Times New Roman"/>
          <w:sz w:val="22"/>
        </w:rPr>
        <w:t>tarihinde</w:t>
      </w:r>
      <w:proofErr w:type="gramEnd"/>
      <w:r w:rsidRPr="00546081">
        <w:rPr>
          <w:rFonts w:ascii="Times New Roman" w:hAnsi="Times New Roman" w:cs="Times New Roman"/>
          <w:sz w:val="22"/>
        </w:rPr>
        <w:t xml:space="preserve"> yürürlüğe girecek olup, Poliçe 1</w:t>
      </w:r>
      <w:r w:rsidR="00565BAB" w:rsidRPr="00546081">
        <w:rPr>
          <w:rFonts w:ascii="Times New Roman" w:hAnsi="Times New Roman" w:cs="Times New Roman"/>
          <w:sz w:val="22"/>
        </w:rPr>
        <w:t xml:space="preserve"> (bir) </w:t>
      </w:r>
      <w:r w:rsidRPr="00546081">
        <w:rPr>
          <w:rFonts w:ascii="Times New Roman" w:hAnsi="Times New Roman" w:cs="Times New Roman"/>
          <w:sz w:val="22"/>
        </w:rPr>
        <w:t xml:space="preserve"> yıl geçerli olacaktır.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3.2. </w:t>
      </w:r>
      <w:r w:rsidRPr="00546081">
        <w:rPr>
          <w:rFonts w:ascii="Times New Roman" w:hAnsi="Times New Roman" w:cs="Times New Roman"/>
          <w:sz w:val="22"/>
        </w:rPr>
        <w:t xml:space="preserve">Sözleşme imza tarihi ile yürürlüğe girecek olup Tarafların karşılıklı olarak yükümlülüklerini yerine getirmesi ile sona erer. Taraflar karşılıklı ve yazılı olarak kabul etmedikleri sürece sözleşme yenilenmez. </w:t>
      </w:r>
    </w:p>
    <w:p w:rsidR="007A3C71" w:rsidRPr="00546081" w:rsidRDefault="00237369">
      <w:pPr>
        <w:spacing w:after="28"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3.3. </w:t>
      </w:r>
      <w:r w:rsidRPr="00546081">
        <w:rPr>
          <w:rFonts w:ascii="Times New Roman" w:hAnsi="Times New Roman" w:cs="Times New Roman"/>
          <w:sz w:val="22"/>
        </w:rPr>
        <w:t xml:space="preserve">Hizmetin eksik, hatalı veya ayıplı olması durumunda veya </w:t>
      </w:r>
      <w:proofErr w:type="spellStart"/>
      <w:r w:rsidRPr="00546081">
        <w:rPr>
          <w:rFonts w:ascii="Times New Roman" w:hAnsi="Times New Roman" w:cs="Times New Roman"/>
          <w:sz w:val="22"/>
        </w:rPr>
        <w:t>SİGORTACI’nın</w:t>
      </w:r>
      <w:proofErr w:type="spellEnd"/>
      <w:r w:rsidRPr="00546081">
        <w:rPr>
          <w:rFonts w:ascii="Times New Roman" w:hAnsi="Times New Roman" w:cs="Times New Roman"/>
          <w:sz w:val="22"/>
        </w:rPr>
        <w:t xml:space="preserve"> sözleşmenin herhangi bir maddesine aykırı hareket etmesi halinde, ÜNİVERSİTE sözleşmeyi haklı sebeple feshedebilir. </w:t>
      </w:r>
      <w:proofErr w:type="spellStart"/>
      <w:r w:rsidRPr="00546081">
        <w:rPr>
          <w:rFonts w:ascii="Times New Roman" w:hAnsi="Times New Roman" w:cs="Times New Roman"/>
          <w:sz w:val="22"/>
        </w:rPr>
        <w:t>ÜNİVERSİTE’nin</w:t>
      </w:r>
      <w:proofErr w:type="spellEnd"/>
      <w:r w:rsidRPr="00546081">
        <w:rPr>
          <w:rFonts w:ascii="Times New Roman" w:hAnsi="Times New Roman" w:cs="Times New Roman"/>
          <w:sz w:val="22"/>
        </w:rPr>
        <w:t xml:space="preserve">, ayıplı ifadan kaynaklı menfi ve/veya müspet zararının ortaya çıkması halinde, SİGORTACI bu zararı tazmin etmekle yükümlüdür. </w:t>
      </w:r>
    </w:p>
    <w:p w:rsidR="007A3C71" w:rsidRPr="00546081" w:rsidRDefault="00237369">
      <w:pPr>
        <w:spacing w:after="26"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321F2F"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3.4. </w:t>
      </w:r>
      <w:r w:rsidRPr="00546081">
        <w:rPr>
          <w:rFonts w:ascii="Times New Roman" w:hAnsi="Times New Roman" w:cs="Times New Roman"/>
          <w:sz w:val="22"/>
        </w:rPr>
        <w:t xml:space="preserve">Sigortacının </w:t>
      </w:r>
      <w:proofErr w:type="gramStart"/>
      <w:r w:rsidRPr="00546081">
        <w:rPr>
          <w:rFonts w:ascii="Times New Roman" w:hAnsi="Times New Roman" w:cs="Times New Roman"/>
          <w:sz w:val="22"/>
        </w:rPr>
        <w:t>konkordato</w:t>
      </w:r>
      <w:proofErr w:type="gramEnd"/>
      <w:r w:rsidRPr="00546081">
        <w:rPr>
          <w:rFonts w:ascii="Times New Roman" w:hAnsi="Times New Roman" w:cs="Times New Roman"/>
          <w:sz w:val="22"/>
        </w:rPr>
        <w:t xml:space="preserve"> ilan etmesi, iflası, ilgili sigorta dalına ilişkin ruhsatının iptal edilmesi ya da sözleşme yapma yetkisinin ortadan kaldırılması hali; Sigortacının tazmin yükümlülüğünü sözleşmede belirlenen sürede ve tam olarak yapmaması, </w:t>
      </w:r>
    </w:p>
    <w:p w:rsidR="00321F2F" w:rsidRDefault="00321F2F">
      <w:pPr>
        <w:ind w:left="667" w:right="102" w:hanging="569"/>
        <w:rPr>
          <w:rFonts w:ascii="Times New Roman" w:hAnsi="Times New Roman" w:cs="Times New Roman"/>
          <w:sz w:val="22"/>
        </w:rPr>
      </w:pPr>
    </w:p>
    <w:p w:rsidR="00546081" w:rsidRDefault="00546081">
      <w:pPr>
        <w:ind w:left="667" w:right="102" w:hanging="569"/>
        <w:rPr>
          <w:rFonts w:ascii="Times New Roman" w:hAnsi="Times New Roman" w:cs="Times New Roman"/>
          <w:sz w:val="22"/>
        </w:rPr>
      </w:pPr>
    </w:p>
    <w:p w:rsidR="00546081" w:rsidRPr="00546081" w:rsidRDefault="00546081">
      <w:pPr>
        <w:ind w:left="667" w:right="102" w:hanging="569"/>
        <w:rPr>
          <w:rFonts w:ascii="Times New Roman" w:hAnsi="Times New Roman" w:cs="Times New Roman"/>
          <w:sz w:val="22"/>
        </w:rPr>
      </w:pPr>
    </w:p>
    <w:p w:rsidR="00321F2F" w:rsidRPr="00546081" w:rsidRDefault="00321F2F">
      <w:pPr>
        <w:ind w:left="667" w:right="102" w:hanging="569"/>
        <w:rPr>
          <w:rFonts w:ascii="Times New Roman" w:hAnsi="Times New Roman" w:cs="Times New Roman"/>
          <w:sz w:val="22"/>
        </w:rPr>
      </w:pPr>
    </w:p>
    <w:p w:rsidR="00321F2F" w:rsidRPr="00546081" w:rsidRDefault="00321F2F">
      <w:pPr>
        <w:ind w:left="667" w:right="102" w:hanging="569"/>
        <w:rPr>
          <w:rFonts w:ascii="Times New Roman" w:hAnsi="Times New Roman" w:cs="Times New Roman"/>
          <w:sz w:val="22"/>
        </w:rPr>
      </w:pPr>
    </w:p>
    <w:p w:rsidR="00090B11" w:rsidRDefault="00321F2F">
      <w:pPr>
        <w:ind w:left="667" w:right="102" w:hanging="569"/>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090B11">
      <w:pPr>
        <w:ind w:left="667" w:right="102" w:hanging="569"/>
        <w:rPr>
          <w:rFonts w:ascii="Times New Roman" w:hAnsi="Times New Roman" w:cs="Times New Roman"/>
          <w:sz w:val="22"/>
        </w:rPr>
      </w:pPr>
      <w:r>
        <w:rPr>
          <w:rFonts w:ascii="Times New Roman" w:hAnsi="Times New Roman" w:cs="Times New Roman"/>
          <w:sz w:val="22"/>
        </w:rPr>
        <w:t xml:space="preserve">           </w:t>
      </w:r>
      <w:proofErr w:type="spellStart"/>
      <w:r w:rsidR="00237369" w:rsidRPr="00546081">
        <w:rPr>
          <w:rFonts w:ascii="Times New Roman" w:hAnsi="Times New Roman" w:cs="Times New Roman"/>
          <w:sz w:val="22"/>
        </w:rPr>
        <w:t>ÜNİVERSİTE’ye</w:t>
      </w:r>
      <w:proofErr w:type="spellEnd"/>
      <w:r w:rsidR="00237369" w:rsidRPr="00546081">
        <w:rPr>
          <w:rFonts w:ascii="Times New Roman" w:hAnsi="Times New Roman" w:cs="Times New Roman"/>
          <w:sz w:val="22"/>
        </w:rPr>
        <w:t xml:space="preserve"> herhangi bir tazmin yükümlülüğü yüklemeksizin</w:t>
      </w:r>
      <w:r>
        <w:rPr>
          <w:rFonts w:ascii="Times New Roman" w:hAnsi="Times New Roman" w:cs="Times New Roman"/>
          <w:sz w:val="22"/>
        </w:rPr>
        <w:t xml:space="preserve"> tek taraflı fesih hakkı tanır. </w:t>
      </w:r>
      <w:proofErr w:type="spellStart"/>
      <w:r w:rsidR="00237369" w:rsidRPr="00546081">
        <w:rPr>
          <w:rFonts w:ascii="Times New Roman" w:hAnsi="Times New Roman" w:cs="Times New Roman"/>
          <w:sz w:val="22"/>
        </w:rPr>
        <w:t>ÜNİVERSİTE’nin</w:t>
      </w:r>
      <w:proofErr w:type="spellEnd"/>
      <w:r w:rsidR="00237369" w:rsidRPr="00546081">
        <w:rPr>
          <w:rFonts w:ascii="Times New Roman" w:hAnsi="Times New Roman" w:cs="Times New Roman"/>
          <w:sz w:val="22"/>
        </w:rPr>
        <w:t xml:space="preserve"> bu sebeplerle uğrayabileceği zararı ve tazminatı tahsil hakkı saklıdır. </w:t>
      </w:r>
    </w:p>
    <w:p w:rsidR="007A3C71" w:rsidRPr="00546081" w:rsidRDefault="00237369">
      <w:pPr>
        <w:spacing w:after="19"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3.5. </w:t>
      </w:r>
      <w:r w:rsidRPr="00546081">
        <w:rPr>
          <w:rFonts w:ascii="Times New Roman" w:hAnsi="Times New Roman" w:cs="Times New Roman"/>
          <w:sz w:val="22"/>
        </w:rPr>
        <w:t xml:space="preserve">ÜNİVERSİTE sözleşme süresi içinde herhangi bir tarihte, 1 (bir) ay önceden </w:t>
      </w:r>
      <w:proofErr w:type="spellStart"/>
      <w:r w:rsidRPr="00546081">
        <w:rPr>
          <w:rFonts w:ascii="Times New Roman" w:hAnsi="Times New Roman" w:cs="Times New Roman"/>
          <w:sz w:val="22"/>
        </w:rPr>
        <w:t>SİGORTACI’ya</w:t>
      </w:r>
      <w:proofErr w:type="spellEnd"/>
      <w:r w:rsidRPr="00546081">
        <w:rPr>
          <w:rFonts w:ascii="Times New Roman" w:hAnsi="Times New Roman" w:cs="Times New Roman"/>
          <w:sz w:val="22"/>
        </w:rPr>
        <w:t xml:space="preserve"> yazılı bildirimde bulunmak suretiyle ve herhangi bir tazminat ödemeksizin sözleşmeyi feshedebilir. Bu durumda taraflar, fesih tarihi itibariyle, Sözleşmenin ifa edilen süresine oranla sözleşme bedelinin ödenmesi ya da iadesi konusunda işlem yaparlar. </w:t>
      </w:r>
    </w:p>
    <w:p w:rsidR="007A3C71" w:rsidRPr="00546081" w:rsidRDefault="00237369">
      <w:pPr>
        <w:spacing w:after="21"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3.6. </w:t>
      </w:r>
      <w:r w:rsidRPr="00546081">
        <w:rPr>
          <w:rFonts w:ascii="Times New Roman" w:hAnsi="Times New Roman" w:cs="Times New Roman"/>
          <w:sz w:val="22"/>
        </w:rPr>
        <w:t xml:space="preserve">Sözleşmenin sona ermesi halinde, işlemeyen günlere ilişkin ödenmiş prim varsa ÜNİVERSİTE’ ye iade edilir. </w:t>
      </w:r>
    </w:p>
    <w:p w:rsidR="007A3C71" w:rsidRPr="00546081" w:rsidRDefault="00237369">
      <w:pPr>
        <w:spacing w:after="27"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4. SİGORTACININ HAK VE YÜKÜMLÜLÜKLERİ </w:t>
      </w:r>
    </w:p>
    <w:p w:rsidR="007A3C71" w:rsidRPr="00546081" w:rsidRDefault="00237369">
      <w:pPr>
        <w:spacing w:after="18"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4.1. </w:t>
      </w:r>
      <w:r w:rsidRPr="00546081">
        <w:rPr>
          <w:rFonts w:ascii="Times New Roman" w:hAnsi="Times New Roman" w:cs="Times New Roman"/>
          <w:sz w:val="22"/>
        </w:rPr>
        <w:t xml:space="preserve">SİGORTACI, detayları Teknik Şartnamede (EK-2) belirtilen işbu sözleşme konusu hizmetleri yerine getirecektir. SİGORTACI, </w:t>
      </w:r>
      <w:proofErr w:type="spellStart"/>
      <w:r w:rsidRPr="00546081">
        <w:rPr>
          <w:rFonts w:ascii="Times New Roman" w:hAnsi="Times New Roman" w:cs="Times New Roman"/>
          <w:sz w:val="22"/>
        </w:rPr>
        <w:t>ÜNİVERSİTE’nin</w:t>
      </w:r>
      <w:proofErr w:type="spellEnd"/>
      <w:r w:rsidRPr="00546081">
        <w:rPr>
          <w:rFonts w:ascii="Times New Roman" w:hAnsi="Times New Roman" w:cs="Times New Roman"/>
          <w:sz w:val="22"/>
        </w:rPr>
        <w:t xml:space="preserve"> onayı ile sözleşme konusu hizmete başlayacaktır. Sigortacı, Teknik Şartnamede kapsam ve teminat tutarları belirtilen risklerin tümünü sunmuş olduğu prim ödeme teklifi ve koşulları doğrultusunda, Türk Ticaret Kanunu’nun sigorta hukuku hükümlerine ve ilgili sigortacılık mevzuatına uygun olarak sözleşme süresince sigorta edecek, riskin gerçekleşmesinden doğan zarar ve bedeli ödeyecektir. Sigortacının tazmin sorumluluğu sözleşmenin yürürlüğe girmesi ile başlar.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4.2. </w:t>
      </w:r>
      <w:r w:rsidRPr="00546081">
        <w:rPr>
          <w:rFonts w:ascii="Times New Roman" w:hAnsi="Times New Roman" w:cs="Times New Roman"/>
          <w:sz w:val="22"/>
        </w:rPr>
        <w:t xml:space="preserve">SİGORTACI, teknik şartnamede belirtilen </w:t>
      </w:r>
      <w:proofErr w:type="gramStart"/>
      <w:r w:rsidRPr="00546081">
        <w:rPr>
          <w:rFonts w:ascii="Times New Roman" w:hAnsi="Times New Roman" w:cs="Times New Roman"/>
          <w:sz w:val="22"/>
        </w:rPr>
        <w:t>kriter</w:t>
      </w:r>
      <w:proofErr w:type="gramEnd"/>
      <w:r w:rsidRPr="00546081">
        <w:rPr>
          <w:rFonts w:ascii="Times New Roman" w:hAnsi="Times New Roman" w:cs="Times New Roman"/>
          <w:sz w:val="22"/>
        </w:rPr>
        <w:t xml:space="preserve"> ve standartlarda hizmet vereceğini; SİGORTACI’ </w:t>
      </w:r>
      <w:proofErr w:type="spellStart"/>
      <w:r w:rsidRPr="00546081">
        <w:rPr>
          <w:rFonts w:ascii="Times New Roman" w:hAnsi="Times New Roman" w:cs="Times New Roman"/>
          <w:sz w:val="22"/>
        </w:rPr>
        <w:t>nın</w:t>
      </w:r>
      <w:proofErr w:type="spellEnd"/>
      <w:r w:rsidRPr="00546081">
        <w:rPr>
          <w:rFonts w:ascii="Times New Roman" w:hAnsi="Times New Roman" w:cs="Times New Roman"/>
          <w:sz w:val="22"/>
        </w:rPr>
        <w:t xml:space="preserve"> şartnamede belirtilen kriterlere veya koşullara uymaması halinde işbu sözleşmeyi de ihlal ettiğini; ihlalden kaynaklanan ÜNİVERSİTE’ </w:t>
      </w:r>
      <w:proofErr w:type="spellStart"/>
      <w:r w:rsidRPr="00546081">
        <w:rPr>
          <w:rFonts w:ascii="Times New Roman" w:hAnsi="Times New Roman" w:cs="Times New Roman"/>
          <w:sz w:val="22"/>
        </w:rPr>
        <w:t>nin</w:t>
      </w:r>
      <w:proofErr w:type="spellEnd"/>
      <w:r w:rsidRPr="00546081">
        <w:rPr>
          <w:rFonts w:ascii="Times New Roman" w:hAnsi="Times New Roman" w:cs="Times New Roman"/>
          <w:sz w:val="22"/>
        </w:rPr>
        <w:t xml:space="preserve"> doğmuş ve doğabilecek her türlü menfi ve/veya müspet zararını karşılayacağını ve sözleşmeden belirtilen tüm cezai yaptırımları peşinen kabul, beyan ve taahhüt eder. </w:t>
      </w:r>
    </w:p>
    <w:p w:rsidR="007A3C71" w:rsidRPr="00546081" w:rsidRDefault="00237369">
      <w:pPr>
        <w:spacing w:after="29"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4.3. </w:t>
      </w:r>
      <w:r w:rsidRPr="00546081">
        <w:rPr>
          <w:rFonts w:ascii="Times New Roman" w:hAnsi="Times New Roman" w:cs="Times New Roman"/>
          <w:b/>
          <w:sz w:val="22"/>
        </w:rPr>
        <w:tab/>
      </w:r>
      <w:r w:rsidRPr="00546081">
        <w:rPr>
          <w:rFonts w:ascii="Times New Roman" w:hAnsi="Times New Roman" w:cs="Times New Roman"/>
          <w:sz w:val="22"/>
        </w:rPr>
        <w:t xml:space="preserve">Hizmet alımı ile ilgili vergi, harç ve benzeri giderler SİGORTACI tarafından karşılanacaktır. </w:t>
      </w:r>
    </w:p>
    <w:p w:rsidR="007A3C71" w:rsidRPr="00546081" w:rsidRDefault="00237369">
      <w:pPr>
        <w:spacing w:after="28"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4.4. </w:t>
      </w:r>
      <w:r w:rsidRPr="00546081">
        <w:rPr>
          <w:rFonts w:ascii="Times New Roman" w:hAnsi="Times New Roman" w:cs="Times New Roman"/>
          <w:sz w:val="22"/>
        </w:rPr>
        <w:t xml:space="preserve">SİGORTACI, ÜNİVERSİTE çalışanlarının ya da üçüncü kişilerin kendisine atfedilen bir nedenden ötürü uğrayacağı her türlü zararı, herhangi bir ihtar veya ihbara gerek kalmaksızın derhal ve defaten tazmin etmekle yükümlüdür. </w:t>
      </w:r>
    </w:p>
    <w:p w:rsidR="007A3C71" w:rsidRPr="00546081" w:rsidRDefault="00237369">
      <w:pPr>
        <w:spacing w:after="28"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4.5. </w:t>
      </w:r>
      <w:r w:rsidRPr="00546081">
        <w:rPr>
          <w:rFonts w:ascii="Times New Roman" w:hAnsi="Times New Roman" w:cs="Times New Roman"/>
          <w:sz w:val="22"/>
        </w:rPr>
        <w:t xml:space="preserve">Sigortacı sözleşmenin imzalanmasından önce, sözleşme konusu rizikolar ile ilgili yeterli ve gerekli bilgiyi aldığını, ÜNİVERSİTE’ </w:t>
      </w:r>
      <w:proofErr w:type="spellStart"/>
      <w:r w:rsidRPr="00546081">
        <w:rPr>
          <w:rFonts w:ascii="Times New Roman" w:hAnsi="Times New Roman" w:cs="Times New Roman"/>
          <w:sz w:val="22"/>
        </w:rPr>
        <w:t>nin</w:t>
      </w:r>
      <w:proofErr w:type="spellEnd"/>
      <w:r w:rsidRPr="00546081">
        <w:rPr>
          <w:rFonts w:ascii="Times New Roman" w:hAnsi="Times New Roman" w:cs="Times New Roman"/>
          <w:sz w:val="22"/>
        </w:rPr>
        <w:t xml:space="preserve"> işyeri, personeli, çalışma koşulları, üçüncü kişi kabul edilen kişi ve koşulları değerlendirdiğini, teklifini buna göre sunmuş olduğunu kabul ve beyan etmektedir. Sigortacı, sözleşmenin imzalanmasından sonra, riskin genişlediği, yeni risk koşullarının oluştuğu gerekçesi ile ilave prim ödemesi ya da herhangi bir ad altında ek ödeme talep edemez. </w:t>
      </w:r>
    </w:p>
    <w:p w:rsidR="007A3C71" w:rsidRPr="00546081" w:rsidRDefault="00237369">
      <w:pPr>
        <w:spacing w:after="26"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4.6. </w:t>
      </w:r>
      <w:r w:rsidRPr="00546081">
        <w:rPr>
          <w:rFonts w:ascii="Times New Roman" w:hAnsi="Times New Roman" w:cs="Times New Roman"/>
          <w:sz w:val="22"/>
        </w:rPr>
        <w:t xml:space="preserve"> Sigortacı, sözleşmenin imzalanması ile birlikte, ÜNİVERSİTE’ ye karşı kanuni aydınlatma yükümlülüğünü yerine getirmeyi, Sigorta Ettiren’ in risklerin gerçekleşmesi ile ilgili özel olarak dikkat etmesi gereken hükümleri ve gelişmelere bağlı bildirim yükümlülüklerini eksiksiz bir şekilde yerine getirmeyi kabul ve taahhüt etmektedir. Teklifin yapılması ile sözleşmenin imzalanması arasında risklere </w:t>
      </w:r>
      <w:r w:rsidRPr="00546081">
        <w:rPr>
          <w:rFonts w:ascii="Times New Roman" w:hAnsi="Times New Roman" w:cs="Times New Roman"/>
          <w:sz w:val="22"/>
        </w:rPr>
        <w:lastRenderedPageBreak/>
        <w:t xml:space="preserve">ilişkin bir değişiklik oluşması halinde, taraflar mutabakat yolu ile prim artırma ya da azaltma yoluna gidebilir. </w:t>
      </w:r>
    </w:p>
    <w:p w:rsidR="007A3C71" w:rsidRPr="00546081" w:rsidRDefault="00237369">
      <w:pPr>
        <w:spacing w:after="29"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546081" w:rsidRDefault="00090B11" w:rsidP="00090B11">
      <w:pPr>
        <w:ind w:left="667" w:right="102" w:hanging="569"/>
        <w:rPr>
          <w:rFonts w:ascii="Times New Roman" w:hAnsi="Times New Roman" w:cs="Times New Roman"/>
          <w:sz w:val="22"/>
        </w:rPr>
      </w:pPr>
      <w:r>
        <w:rPr>
          <w:rFonts w:ascii="Times New Roman" w:hAnsi="Times New Roman" w:cs="Times New Roman"/>
          <w:b/>
          <w:sz w:val="22"/>
        </w:rPr>
        <w:t xml:space="preserve">       </w:t>
      </w:r>
      <w:r w:rsidR="00237369" w:rsidRPr="00546081">
        <w:rPr>
          <w:rFonts w:ascii="Times New Roman" w:hAnsi="Times New Roman" w:cs="Times New Roman"/>
          <w:b/>
          <w:sz w:val="22"/>
        </w:rPr>
        <w:t xml:space="preserve">4.7. </w:t>
      </w:r>
      <w:r w:rsidR="00237369" w:rsidRPr="00546081">
        <w:rPr>
          <w:rFonts w:ascii="Times New Roman" w:hAnsi="Times New Roman" w:cs="Times New Roman"/>
          <w:sz w:val="22"/>
        </w:rPr>
        <w:t xml:space="preserve">Sigortacı her bir risk konusu için, söz konusu riskin teminat altına alınmasına ilişkin koşul ve sınırları içeren poliçe düzenleyerek Sigorta </w:t>
      </w:r>
      <w:proofErr w:type="spellStart"/>
      <w:r w:rsidR="00237369" w:rsidRPr="00546081">
        <w:rPr>
          <w:rFonts w:ascii="Times New Roman" w:hAnsi="Times New Roman" w:cs="Times New Roman"/>
          <w:sz w:val="22"/>
        </w:rPr>
        <w:t>Ettiren’e</w:t>
      </w:r>
      <w:proofErr w:type="spellEnd"/>
      <w:r w:rsidR="00237369" w:rsidRPr="00546081">
        <w:rPr>
          <w:rFonts w:ascii="Times New Roman" w:hAnsi="Times New Roman" w:cs="Times New Roman"/>
          <w:sz w:val="22"/>
        </w:rPr>
        <w:t xml:space="preserve"> sözleşmenin imza tarihinden itibaren en geç 15 gün içinde </w:t>
      </w:r>
    </w:p>
    <w:p w:rsidR="007A3C71" w:rsidRPr="00546081" w:rsidRDefault="00546081">
      <w:pPr>
        <w:ind w:left="667" w:right="102" w:hanging="569"/>
        <w:rPr>
          <w:rFonts w:ascii="Times New Roman" w:hAnsi="Times New Roman" w:cs="Times New Roman"/>
          <w:sz w:val="22"/>
        </w:rPr>
      </w:pPr>
      <w:r>
        <w:rPr>
          <w:rFonts w:ascii="Times New Roman" w:hAnsi="Times New Roman" w:cs="Times New Roman"/>
          <w:sz w:val="22"/>
        </w:rPr>
        <w:t xml:space="preserve">          </w:t>
      </w:r>
      <w:proofErr w:type="gramStart"/>
      <w:r w:rsidR="00237369" w:rsidRPr="00546081">
        <w:rPr>
          <w:rFonts w:ascii="Times New Roman" w:hAnsi="Times New Roman" w:cs="Times New Roman"/>
          <w:sz w:val="22"/>
        </w:rPr>
        <w:t>düzenleyip</w:t>
      </w:r>
      <w:proofErr w:type="gramEnd"/>
      <w:r w:rsidR="00237369" w:rsidRPr="00546081">
        <w:rPr>
          <w:rFonts w:ascii="Times New Roman" w:hAnsi="Times New Roman" w:cs="Times New Roman"/>
          <w:sz w:val="22"/>
        </w:rPr>
        <w:t xml:space="preserve"> ibraz edecektir. Poliçenin düzenlenmesinde gecikilmesi sebebiyle bir zararın doğması ve/veya Sigorta Ettirilen tarafından bu zararın ödenmek zorunda kalınması halinde Sigortacı bu zararı tazminle yükümlüdür. </w:t>
      </w:r>
    </w:p>
    <w:p w:rsidR="007A3C71" w:rsidRPr="00546081" w:rsidRDefault="00237369">
      <w:pPr>
        <w:ind w:left="821" w:right="938" w:hanging="360"/>
        <w:rPr>
          <w:rFonts w:ascii="Times New Roman" w:hAnsi="Times New Roman" w:cs="Times New Roman"/>
          <w:sz w:val="22"/>
        </w:rPr>
      </w:pPr>
      <w:r w:rsidRPr="00546081">
        <w:rPr>
          <w:rFonts w:ascii="Times New Roman" w:hAnsi="Times New Roman" w:cs="Times New Roman"/>
          <w:b/>
          <w:sz w:val="22"/>
        </w:rPr>
        <w:t xml:space="preserve">4.8. </w:t>
      </w:r>
      <w:r w:rsidRPr="00546081">
        <w:rPr>
          <w:rFonts w:ascii="Times New Roman" w:hAnsi="Times New Roman" w:cs="Times New Roman"/>
          <w:sz w:val="22"/>
        </w:rPr>
        <w:t xml:space="preserve">Düzenlenen poliçe içeriğinin, Teknik Şartname uyarınca hazırlanan teklif içeriğinden farklı olması halinde, Sigorta Ettiren lehine olan hükümler geçerli olacaktır. </w:t>
      </w:r>
    </w:p>
    <w:p w:rsidR="007A3C71" w:rsidRPr="00546081" w:rsidRDefault="00237369" w:rsidP="00090B11">
      <w:pPr>
        <w:ind w:left="821" w:right="102" w:hanging="360"/>
        <w:rPr>
          <w:rFonts w:ascii="Times New Roman" w:hAnsi="Times New Roman" w:cs="Times New Roman"/>
          <w:sz w:val="22"/>
        </w:rPr>
      </w:pPr>
      <w:r w:rsidRPr="00546081">
        <w:rPr>
          <w:rFonts w:ascii="Times New Roman" w:hAnsi="Times New Roman" w:cs="Times New Roman"/>
          <w:b/>
          <w:sz w:val="22"/>
        </w:rPr>
        <w:t xml:space="preserve">4.9. </w:t>
      </w:r>
      <w:r w:rsidRPr="00546081">
        <w:rPr>
          <w:rFonts w:ascii="Times New Roman" w:hAnsi="Times New Roman" w:cs="Times New Roman"/>
          <w:sz w:val="22"/>
        </w:rPr>
        <w:t xml:space="preserve">Poliçe içeriğinde ek prim alınmasını gerektiren bir değişiklik olması halinde, ÜNİVERSİTE; değişikliği Sigortacıya bildirecek, Sigortacının yeni prim teklifinin ÜNİVERSİTE tarafından yazılı olarak onaylanması halinde, poliçe kapsamı değiştirilebilecek ya da genişletilebilecektir. Sözleşme konusu rizikonun ya da tazminatın kapsamının belirlenmesi amacıyla yapılan masraflardan Sigortacı sorumludur. </w:t>
      </w:r>
    </w:p>
    <w:p w:rsidR="007A3C71" w:rsidRPr="00546081" w:rsidRDefault="00090B11">
      <w:pPr>
        <w:spacing w:after="0" w:line="277" w:lineRule="auto"/>
        <w:ind w:left="821" w:right="0" w:hanging="360"/>
        <w:jc w:val="left"/>
        <w:rPr>
          <w:rFonts w:ascii="Times New Roman" w:hAnsi="Times New Roman" w:cs="Times New Roman"/>
          <w:sz w:val="22"/>
        </w:rPr>
      </w:pPr>
      <w:r>
        <w:rPr>
          <w:rFonts w:ascii="Times New Roman" w:hAnsi="Times New Roman" w:cs="Times New Roman"/>
          <w:b/>
          <w:sz w:val="22"/>
        </w:rPr>
        <w:t xml:space="preserve">4.10. </w:t>
      </w:r>
      <w:r w:rsidR="00237369" w:rsidRPr="00546081">
        <w:rPr>
          <w:rFonts w:ascii="Times New Roman" w:hAnsi="Times New Roman" w:cs="Times New Roman"/>
          <w:sz w:val="22"/>
        </w:rPr>
        <w:t xml:space="preserve">Sigortacı riskin gerçekleştiğinin kendisine bildiriminden itibaren gerekli araştırma ve incelemeleri yaptırır; Sigortacı zararı tazmin borcu araştırmanın tamamlanmasından itibaren en kısa sürede ödeme yapar. </w:t>
      </w:r>
    </w:p>
    <w:p w:rsidR="007A3C71" w:rsidRPr="00546081" w:rsidRDefault="00237369">
      <w:pPr>
        <w:spacing w:after="26"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5. ÜNİVERSİTENİN YÜKÜMLÜLÜKLERİ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5.1. </w:t>
      </w:r>
      <w:r w:rsidRPr="00546081">
        <w:rPr>
          <w:rFonts w:ascii="Times New Roman" w:hAnsi="Times New Roman" w:cs="Times New Roman"/>
          <w:sz w:val="22"/>
        </w:rPr>
        <w:t xml:space="preserve">ÜNİVERSİTE, söz konusu hizmetin ifası için işbu sözleşmenin ekinde yer alan Poliçeler (EK-1) tutarında ödeme yapmakla yükümlüdür. </w:t>
      </w:r>
    </w:p>
    <w:p w:rsidR="007A3C71" w:rsidRPr="00546081" w:rsidRDefault="00237369">
      <w:pPr>
        <w:spacing w:after="24"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732" w:right="102" w:hanging="634"/>
        <w:rPr>
          <w:rFonts w:ascii="Times New Roman" w:hAnsi="Times New Roman" w:cs="Times New Roman"/>
          <w:sz w:val="22"/>
        </w:rPr>
      </w:pPr>
      <w:r w:rsidRPr="00546081">
        <w:rPr>
          <w:rFonts w:ascii="Times New Roman" w:hAnsi="Times New Roman" w:cs="Times New Roman"/>
          <w:b/>
          <w:sz w:val="22"/>
        </w:rPr>
        <w:t xml:space="preserve">5.2. </w:t>
      </w:r>
      <w:r w:rsidRPr="00546081">
        <w:rPr>
          <w:rFonts w:ascii="Times New Roman" w:hAnsi="Times New Roman" w:cs="Times New Roman"/>
          <w:sz w:val="22"/>
        </w:rPr>
        <w:t xml:space="preserve">Ödeme, poliçe kesim tarihi itibariyle 30 gün sonraki ilk tedarikçi ödeme günü olan cuma günü banka hesabına yapılacaktır.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7A3C71">
      <w:pPr>
        <w:spacing w:after="33" w:line="259" w:lineRule="auto"/>
        <w:ind w:left="0" w:right="0" w:firstLine="0"/>
        <w:jc w:val="left"/>
        <w:rPr>
          <w:rFonts w:ascii="Times New Roman" w:hAnsi="Times New Roman" w:cs="Times New Roman"/>
          <w:sz w:val="22"/>
        </w:rPr>
      </w:pPr>
    </w:p>
    <w:p w:rsidR="007A3C71" w:rsidRPr="00546081" w:rsidRDefault="00237369">
      <w:pPr>
        <w:numPr>
          <w:ilvl w:val="0"/>
          <w:numId w:val="1"/>
        </w:numPr>
        <w:spacing w:after="3" w:line="259" w:lineRule="auto"/>
        <w:ind w:right="0" w:hanging="362"/>
        <w:jc w:val="left"/>
        <w:rPr>
          <w:rFonts w:ascii="Times New Roman" w:hAnsi="Times New Roman" w:cs="Times New Roman"/>
          <w:sz w:val="22"/>
        </w:rPr>
      </w:pPr>
      <w:r w:rsidRPr="00546081">
        <w:rPr>
          <w:rFonts w:ascii="Times New Roman" w:hAnsi="Times New Roman" w:cs="Times New Roman"/>
          <w:b/>
          <w:sz w:val="22"/>
        </w:rPr>
        <w:t xml:space="preserve">KESİN TEMİNAT </w:t>
      </w:r>
    </w:p>
    <w:p w:rsidR="007A3C71" w:rsidRPr="00546081" w:rsidRDefault="00237369">
      <w:pPr>
        <w:spacing w:after="1"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090B11" w:rsidP="00090B11">
      <w:pPr>
        <w:tabs>
          <w:tab w:val="left" w:pos="890"/>
          <w:tab w:val="center" w:pos="2460"/>
        </w:tabs>
        <w:ind w:left="0" w:right="0" w:firstLine="0"/>
        <w:jc w:val="left"/>
        <w:rPr>
          <w:rFonts w:ascii="Times New Roman" w:hAnsi="Times New Roman" w:cs="Times New Roman"/>
          <w:sz w:val="22"/>
        </w:rPr>
      </w:pPr>
      <w:r>
        <w:rPr>
          <w:rFonts w:ascii="Times New Roman" w:hAnsi="Times New Roman" w:cs="Times New Roman"/>
          <w:b/>
          <w:sz w:val="22"/>
        </w:rPr>
        <w:t xml:space="preserve">   6.1. </w:t>
      </w:r>
      <w:r w:rsidR="00237369" w:rsidRPr="00546081">
        <w:rPr>
          <w:rFonts w:ascii="Times New Roman" w:hAnsi="Times New Roman" w:cs="Times New Roman"/>
          <w:sz w:val="22"/>
        </w:rPr>
        <w:t xml:space="preserve">Bu iş için Teminat alınmayacaktır. </w:t>
      </w:r>
    </w:p>
    <w:p w:rsidR="007A3C71" w:rsidRPr="00546081" w:rsidRDefault="00237369">
      <w:pPr>
        <w:spacing w:after="32" w:line="259" w:lineRule="auto"/>
        <w:ind w:left="667"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7. CEZAİ ŞART </w:t>
      </w:r>
    </w:p>
    <w:p w:rsidR="007A3C71" w:rsidRPr="00546081" w:rsidRDefault="00237369">
      <w:pPr>
        <w:spacing w:after="19"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7.1. </w:t>
      </w:r>
      <w:r w:rsidRPr="00546081">
        <w:rPr>
          <w:rFonts w:ascii="Times New Roman" w:hAnsi="Times New Roman" w:cs="Times New Roman"/>
          <w:sz w:val="22"/>
        </w:rPr>
        <w:t xml:space="preserve">İşin tekrar eden kısımlarının sözleşmeye uygun olarak gerçekleştirilmemesi halinde, her bir aykırılık için ayrı ayrı uygulanmak üzere sözleşme bedelinin %3 (yüzde üç) tutarında ceza kesilecektir. Bu aykırılıkların üçten fazla olması halinde ayrıca ihtara gerek kalmaksızın sözleşme feshedilebilecektir. Ancak gecikmeden kaynaklanan aykırılığın işin niteliği gereği giderilmesinin mümkün olmadığı hallerinde, aykırılık bir defa gerçekleşmiş olsa dahi ihtara gerek kalmaksızın sözleşme feshedilebilecektir. </w:t>
      </w:r>
    </w:p>
    <w:p w:rsidR="007A3C71" w:rsidRPr="00546081" w:rsidRDefault="00237369">
      <w:pPr>
        <w:spacing w:after="19"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7.2. </w:t>
      </w:r>
      <w:r w:rsidRPr="00546081">
        <w:rPr>
          <w:rFonts w:ascii="Times New Roman" w:hAnsi="Times New Roman" w:cs="Times New Roman"/>
          <w:sz w:val="22"/>
        </w:rPr>
        <w:t xml:space="preserve">İşbu sözleşmenin 7.1. maddesinde belirtilen haller dışında kalan durumlarda en az 5 (beş) gün süreli yazılı ihtar yapılarak gecikilen her takvim günü için sözleşme bedelinin %3 (yüzde üç) tutarında ceza uygulanacaktır. Ancak söz konusu aykırılığın işin niteliği gereği giderilmesinin mümkün olmadığı </w:t>
      </w:r>
      <w:r w:rsidRPr="00546081">
        <w:rPr>
          <w:rFonts w:ascii="Times New Roman" w:hAnsi="Times New Roman" w:cs="Times New Roman"/>
          <w:sz w:val="22"/>
        </w:rPr>
        <w:lastRenderedPageBreak/>
        <w:t xml:space="preserve">hallerde, ihtara gerek kalmaksızın sözleşme idarece feshedilebilecektir. Sözleşmenin feshedilmemesi halinde ise sözleşme bedeli üzerinden yukarıda belirtilen oranda ceza uygulanacaktır. </w:t>
      </w:r>
    </w:p>
    <w:p w:rsidR="007A3C71" w:rsidRPr="00546081" w:rsidRDefault="00237369">
      <w:pPr>
        <w:spacing w:after="28"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7.3. </w:t>
      </w:r>
      <w:r w:rsidRPr="00546081">
        <w:rPr>
          <w:rFonts w:ascii="Times New Roman" w:hAnsi="Times New Roman" w:cs="Times New Roman"/>
          <w:sz w:val="22"/>
        </w:rPr>
        <w:t xml:space="preserve">Yukarıda belirtilen cezalar ayrıca ihtara gerek kalmaksızın </w:t>
      </w:r>
      <w:proofErr w:type="spellStart"/>
      <w:r w:rsidRPr="00546081">
        <w:rPr>
          <w:rFonts w:ascii="Times New Roman" w:hAnsi="Times New Roman" w:cs="Times New Roman"/>
          <w:sz w:val="22"/>
        </w:rPr>
        <w:t>SİGORTACI’ya</w:t>
      </w:r>
      <w:proofErr w:type="spellEnd"/>
      <w:r w:rsidRPr="00546081">
        <w:rPr>
          <w:rFonts w:ascii="Times New Roman" w:hAnsi="Times New Roman" w:cs="Times New Roman"/>
          <w:sz w:val="22"/>
        </w:rPr>
        <w:t xml:space="preserve"> yapılacak ödemelerden kesilir. Cezanın ödemelerden karşılanamaması halinde ceza tutarı </w:t>
      </w:r>
      <w:proofErr w:type="spellStart"/>
      <w:r w:rsidRPr="00546081">
        <w:rPr>
          <w:rFonts w:ascii="Times New Roman" w:hAnsi="Times New Roman" w:cs="Times New Roman"/>
          <w:sz w:val="22"/>
        </w:rPr>
        <w:t>SİGORTACI’dan</w:t>
      </w:r>
      <w:proofErr w:type="spellEnd"/>
      <w:r w:rsidRPr="00546081">
        <w:rPr>
          <w:rFonts w:ascii="Times New Roman" w:hAnsi="Times New Roman" w:cs="Times New Roman"/>
          <w:sz w:val="22"/>
        </w:rPr>
        <w:t xml:space="preserve"> ayrıca tahsil edilir. </w:t>
      </w:r>
    </w:p>
    <w:p w:rsidR="007A3C71" w:rsidRPr="00546081" w:rsidRDefault="00237369">
      <w:pPr>
        <w:spacing w:after="28"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546081" w:rsidRDefault="00237369" w:rsidP="00DD106E">
      <w:pPr>
        <w:ind w:left="667" w:right="102" w:hanging="569"/>
        <w:rPr>
          <w:rFonts w:ascii="Times New Roman" w:hAnsi="Times New Roman" w:cs="Times New Roman"/>
          <w:sz w:val="22"/>
        </w:rPr>
      </w:pPr>
      <w:r w:rsidRPr="00546081">
        <w:rPr>
          <w:rFonts w:ascii="Times New Roman" w:hAnsi="Times New Roman" w:cs="Times New Roman"/>
          <w:b/>
          <w:sz w:val="22"/>
        </w:rPr>
        <w:t xml:space="preserve">7.4. </w:t>
      </w:r>
      <w:r w:rsidRPr="00546081">
        <w:rPr>
          <w:rFonts w:ascii="Times New Roman" w:hAnsi="Times New Roman" w:cs="Times New Roman"/>
          <w:sz w:val="22"/>
        </w:rPr>
        <w:t xml:space="preserve">İhtarda belirtilen sürenin bitmesine rağmen aynı durumun devam etmesi halinde, ayrıca ihtara çekmeye gerek kalmaksızın kesin teminat ve varsa ek kesin teminat gelir kaydedilir ve sözleşme feshedilerek </w:t>
      </w:r>
    </w:p>
    <w:p w:rsidR="007A3C71" w:rsidRPr="00546081" w:rsidRDefault="00546081">
      <w:pPr>
        <w:ind w:left="667" w:right="102" w:hanging="569"/>
        <w:rPr>
          <w:rFonts w:ascii="Times New Roman" w:hAnsi="Times New Roman" w:cs="Times New Roman"/>
          <w:sz w:val="22"/>
        </w:rPr>
      </w:pPr>
      <w:r>
        <w:rPr>
          <w:rFonts w:ascii="Times New Roman" w:hAnsi="Times New Roman" w:cs="Times New Roman"/>
          <w:sz w:val="22"/>
        </w:rPr>
        <w:t xml:space="preserve">         </w:t>
      </w:r>
      <w:proofErr w:type="gramStart"/>
      <w:r w:rsidR="00237369" w:rsidRPr="00546081">
        <w:rPr>
          <w:rFonts w:ascii="Times New Roman" w:hAnsi="Times New Roman" w:cs="Times New Roman"/>
          <w:sz w:val="22"/>
        </w:rPr>
        <w:t>hesabı</w:t>
      </w:r>
      <w:proofErr w:type="gramEnd"/>
      <w:r w:rsidR="00237369" w:rsidRPr="00546081">
        <w:rPr>
          <w:rFonts w:ascii="Times New Roman" w:hAnsi="Times New Roman" w:cs="Times New Roman"/>
          <w:sz w:val="22"/>
        </w:rPr>
        <w:t xml:space="preserve"> genel hükümlere göre tasfiye edilir. Teminatın bulunmaması ve idar</w:t>
      </w:r>
      <w:r>
        <w:rPr>
          <w:rFonts w:ascii="Times New Roman" w:hAnsi="Times New Roman" w:cs="Times New Roman"/>
          <w:sz w:val="22"/>
        </w:rPr>
        <w:t xml:space="preserve">enin bu sebeple uğradığı </w:t>
      </w:r>
      <w:proofErr w:type="gramStart"/>
      <w:r>
        <w:rPr>
          <w:rFonts w:ascii="Times New Roman" w:hAnsi="Times New Roman" w:cs="Times New Roman"/>
          <w:sz w:val="22"/>
        </w:rPr>
        <w:t xml:space="preserve">zararı   </w:t>
      </w:r>
      <w:r w:rsidR="00237369" w:rsidRPr="00546081">
        <w:rPr>
          <w:rFonts w:ascii="Times New Roman" w:hAnsi="Times New Roman" w:cs="Times New Roman"/>
          <w:sz w:val="22"/>
        </w:rPr>
        <w:t>karşılamaması</w:t>
      </w:r>
      <w:proofErr w:type="gramEnd"/>
      <w:r w:rsidR="00237369" w:rsidRPr="00546081">
        <w:rPr>
          <w:rFonts w:ascii="Times New Roman" w:hAnsi="Times New Roman" w:cs="Times New Roman"/>
          <w:sz w:val="22"/>
        </w:rPr>
        <w:t xml:space="preserve"> halinde yükleniciden genel hükümler çerçevesinde zararın tahsili yoluna gidilir. </w:t>
      </w:r>
    </w:p>
    <w:p w:rsidR="007A3C71" w:rsidRPr="00546081" w:rsidRDefault="00237369">
      <w:pPr>
        <w:spacing w:after="6"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8. MÜCBİR SEBEP </w:t>
      </w:r>
    </w:p>
    <w:p w:rsidR="007A3C71" w:rsidRPr="00546081" w:rsidRDefault="00237369">
      <w:pPr>
        <w:spacing w:after="19"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8.1. </w:t>
      </w:r>
      <w:r w:rsidRPr="00546081">
        <w:rPr>
          <w:rFonts w:ascii="Times New Roman" w:hAnsi="Times New Roman" w:cs="Times New Roman"/>
          <w:sz w:val="22"/>
        </w:rPr>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getirmemeleri ya da bunları zamanında yerine getirmelerini </w:t>
      </w:r>
      <w:proofErr w:type="gramStart"/>
      <w:r w:rsidRPr="00546081">
        <w:rPr>
          <w:rFonts w:ascii="Times New Roman" w:hAnsi="Times New Roman" w:cs="Times New Roman"/>
          <w:sz w:val="22"/>
        </w:rPr>
        <w:t>imkansızlaştıran</w:t>
      </w:r>
      <w:proofErr w:type="gramEnd"/>
      <w:r w:rsidRPr="00546081">
        <w:rPr>
          <w:rFonts w:ascii="Times New Roman" w:hAnsi="Times New Roman" w:cs="Times New Roman"/>
          <w:sz w:val="22"/>
        </w:rPr>
        <w:t xml:space="preserve"> beşeri ve doğal afetler, harp, seferberlik, yangın, grev, lokavt vb. gibi haller ile Tarafların kontrolü haricinde zuhur eden sair haller mücbir sebep sayılır. Mücbir sebep süresi boyunca tarafların edimleri askıya alınır. </w:t>
      </w:r>
    </w:p>
    <w:p w:rsidR="007A3C71" w:rsidRPr="00546081" w:rsidRDefault="00237369">
      <w:pPr>
        <w:spacing w:after="19"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8.2. </w:t>
      </w:r>
      <w:r w:rsidRPr="00546081">
        <w:rPr>
          <w:rFonts w:ascii="Times New Roman" w:hAnsi="Times New Roman" w:cs="Times New Roman"/>
          <w:sz w:val="22"/>
        </w:rPr>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
    <w:p w:rsidR="007A3C71" w:rsidRPr="00546081" w:rsidRDefault="00237369">
      <w:pPr>
        <w:ind w:left="677" w:right="102"/>
        <w:rPr>
          <w:rFonts w:ascii="Times New Roman" w:hAnsi="Times New Roman" w:cs="Times New Roman"/>
          <w:sz w:val="22"/>
        </w:rPr>
      </w:pPr>
      <w:proofErr w:type="spellStart"/>
      <w:r w:rsidRPr="00546081">
        <w:rPr>
          <w:rFonts w:ascii="Times New Roman" w:hAnsi="Times New Roman" w:cs="Times New Roman"/>
          <w:sz w:val="22"/>
        </w:rPr>
        <w:t>Sözleşme’den</w:t>
      </w:r>
      <w:proofErr w:type="spellEnd"/>
      <w:r w:rsidRPr="00546081">
        <w:rPr>
          <w:rFonts w:ascii="Times New Roman" w:hAnsi="Times New Roman" w:cs="Times New Roman"/>
          <w:sz w:val="22"/>
        </w:rPr>
        <w:t xml:space="preserve"> kaynaklanan taahhütlerini yerine getirmekten imtina edemeyeceklerdir. </w:t>
      </w:r>
    </w:p>
    <w:p w:rsidR="007A3C71" w:rsidRPr="00546081" w:rsidRDefault="00237369">
      <w:pPr>
        <w:spacing w:after="0" w:line="259" w:lineRule="auto"/>
        <w:ind w:left="98"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spacing w:after="18"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9. SÖZLEŞMEDE DEĞİŞİKLİK YAPILMASI </w:t>
      </w:r>
    </w:p>
    <w:p w:rsidR="007A3C71" w:rsidRPr="00546081" w:rsidRDefault="00237369">
      <w:pPr>
        <w:spacing w:after="180"/>
        <w:ind w:left="653" w:right="10"/>
        <w:rPr>
          <w:rFonts w:ascii="Times New Roman" w:hAnsi="Times New Roman" w:cs="Times New Roman"/>
          <w:sz w:val="22"/>
        </w:rPr>
      </w:pPr>
      <w:r w:rsidRPr="00546081">
        <w:rPr>
          <w:rFonts w:ascii="Times New Roman" w:hAnsi="Times New Roman" w:cs="Times New Roman"/>
          <w:sz w:val="22"/>
        </w:rPr>
        <w:t xml:space="preserve"> Sözleşme imzalandıktan sonra, sözleşme bedelinin aşılmaması ve İdare ile yüklenicinin karşılıklı olarak anlaşması kaydıyla, aşağıda belirtilen hususlarda sözleşme hükümlerinde değişiklik yapılabilir:  </w:t>
      </w:r>
    </w:p>
    <w:p w:rsidR="007A3C71" w:rsidRPr="00546081" w:rsidRDefault="00237369">
      <w:pPr>
        <w:spacing w:after="49" w:line="323" w:lineRule="auto"/>
        <w:ind w:left="653" w:right="13"/>
        <w:rPr>
          <w:rFonts w:ascii="Times New Roman" w:hAnsi="Times New Roman" w:cs="Times New Roman"/>
          <w:sz w:val="22"/>
        </w:rPr>
      </w:pPr>
      <w:r w:rsidRPr="00546081">
        <w:rPr>
          <w:rFonts w:ascii="Times New Roman" w:hAnsi="Times New Roman" w:cs="Times New Roman"/>
          <w:sz w:val="22"/>
        </w:rPr>
        <w:t xml:space="preserve">İşin yapılma veya teslim yeri.  İşin süresinden önce yapılması veya teslim edilmesi kaydıyla işin süresi ve bu süreye uygun olarak ödeme şartları.  </w:t>
      </w:r>
    </w:p>
    <w:p w:rsidR="007A3C71" w:rsidRPr="00546081" w:rsidRDefault="00237369">
      <w:pPr>
        <w:ind w:left="653" w:right="0"/>
        <w:rPr>
          <w:rFonts w:ascii="Times New Roman" w:hAnsi="Times New Roman" w:cs="Times New Roman"/>
          <w:sz w:val="22"/>
        </w:rPr>
      </w:pPr>
      <w:r w:rsidRPr="00546081">
        <w:rPr>
          <w:rFonts w:ascii="Times New Roman" w:hAnsi="Times New Roman" w:cs="Times New Roman"/>
          <w:sz w:val="22"/>
        </w:rPr>
        <w:t xml:space="preserve">Bu hallerin dışında sözleşme hükümlerinde değişiklik yapılamaz ve ek sözleşme düzenlenemez.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spacing w:after="25"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468" w:right="0"/>
        <w:rPr>
          <w:rFonts w:ascii="Times New Roman" w:hAnsi="Times New Roman" w:cs="Times New Roman"/>
          <w:sz w:val="22"/>
        </w:rPr>
      </w:pPr>
      <w:r w:rsidRPr="00546081">
        <w:rPr>
          <w:rFonts w:ascii="Times New Roman" w:hAnsi="Times New Roman" w:cs="Times New Roman"/>
          <w:sz w:val="22"/>
        </w:rPr>
        <w:t xml:space="preserve">10. SÖZLEŞME BEDELİ VE ÖDENMESİ </w:t>
      </w:r>
    </w:p>
    <w:p w:rsidR="007A3C71" w:rsidRPr="00546081" w:rsidRDefault="00237369">
      <w:pPr>
        <w:spacing w:after="18"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b/>
          <w:sz w:val="22"/>
        </w:rPr>
        <w:t>10.1</w:t>
      </w:r>
      <w:r w:rsidRPr="00546081">
        <w:rPr>
          <w:rFonts w:ascii="Times New Roman" w:hAnsi="Times New Roman" w:cs="Times New Roman"/>
          <w:sz w:val="22"/>
        </w:rPr>
        <w:t xml:space="preserve"> Sözleşme bedeli, Teknik Şartname kapsamındaki risklerin tümü için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Sigor</w:t>
      </w:r>
      <w:r w:rsidR="00321F2F" w:rsidRPr="00546081">
        <w:rPr>
          <w:rFonts w:ascii="Times New Roman" w:hAnsi="Times New Roman" w:cs="Times New Roman"/>
          <w:sz w:val="22"/>
        </w:rPr>
        <w:t xml:space="preserve">tacı tarafından sunulan </w:t>
      </w:r>
      <w:proofErr w:type="gramStart"/>
      <w:r w:rsidR="00090B11">
        <w:rPr>
          <w:rFonts w:ascii="Times New Roman" w:hAnsi="Times New Roman" w:cs="Times New Roman"/>
          <w:b/>
          <w:sz w:val="22"/>
        </w:rPr>
        <w:t>………………..</w:t>
      </w:r>
      <w:proofErr w:type="gramEnd"/>
      <w:r w:rsidR="00090B11">
        <w:rPr>
          <w:rFonts w:ascii="Times New Roman" w:hAnsi="Times New Roman" w:cs="Times New Roman"/>
          <w:b/>
          <w:sz w:val="22"/>
        </w:rPr>
        <w:t xml:space="preserve"> TL</w:t>
      </w:r>
      <w:r w:rsidR="00321F2F" w:rsidRPr="00546081">
        <w:rPr>
          <w:rFonts w:ascii="Times New Roman" w:hAnsi="Times New Roman" w:cs="Times New Roman"/>
          <w:b/>
          <w:sz w:val="22"/>
        </w:rPr>
        <w:t xml:space="preserve"> </w:t>
      </w:r>
      <w:r w:rsidRPr="00546081">
        <w:rPr>
          <w:rFonts w:ascii="Times New Roman" w:hAnsi="Times New Roman" w:cs="Times New Roman"/>
          <w:b/>
          <w:sz w:val="22"/>
        </w:rPr>
        <w:t xml:space="preserve">(KDV hariç) </w:t>
      </w:r>
      <w:r w:rsidRPr="00546081">
        <w:rPr>
          <w:rFonts w:ascii="Times New Roman" w:hAnsi="Times New Roman" w:cs="Times New Roman"/>
          <w:sz w:val="22"/>
        </w:rPr>
        <w:t xml:space="preserve">prim bedeli ÜNİVERSİTE tarafından akdedilmiştir. </w:t>
      </w:r>
    </w:p>
    <w:p w:rsidR="007A3C71" w:rsidRPr="00546081" w:rsidRDefault="00237369">
      <w:pPr>
        <w:spacing w:after="17"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090B11">
      <w:pPr>
        <w:ind w:left="10" w:right="102"/>
        <w:rPr>
          <w:rFonts w:ascii="Times New Roman" w:hAnsi="Times New Roman" w:cs="Times New Roman"/>
          <w:sz w:val="22"/>
        </w:rPr>
      </w:pPr>
      <w:r>
        <w:rPr>
          <w:rFonts w:ascii="Times New Roman" w:hAnsi="Times New Roman" w:cs="Times New Roman"/>
          <w:b/>
          <w:sz w:val="22"/>
        </w:rPr>
        <w:t xml:space="preserve">  </w:t>
      </w:r>
      <w:r w:rsidR="00237369" w:rsidRPr="00665129">
        <w:rPr>
          <w:rFonts w:ascii="Times New Roman" w:hAnsi="Times New Roman" w:cs="Times New Roman"/>
          <w:b/>
          <w:sz w:val="22"/>
        </w:rPr>
        <w:t>10.2</w:t>
      </w:r>
      <w:r>
        <w:rPr>
          <w:rFonts w:ascii="Times New Roman" w:hAnsi="Times New Roman" w:cs="Times New Roman"/>
          <w:b/>
          <w:sz w:val="22"/>
        </w:rPr>
        <w:t xml:space="preserve"> </w:t>
      </w:r>
      <w:r w:rsidR="00237369" w:rsidRPr="00665129">
        <w:rPr>
          <w:rFonts w:ascii="Times New Roman" w:hAnsi="Times New Roman" w:cs="Times New Roman"/>
          <w:sz w:val="22"/>
        </w:rPr>
        <w:t>ÜNİVERSİTE prim ödemelerin</w:t>
      </w:r>
      <w:r w:rsidR="00665129" w:rsidRPr="00665129">
        <w:rPr>
          <w:rFonts w:ascii="Times New Roman" w:hAnsi="Times New Roman" w:cs="Times New Roman"/>
          <w:sz w:val="22"/>
        </w:rPr>
        <w:t xml:space="preserve">i, Poliçede belirlenmiş olan 9 </w:t>
      </w:r>
      <w:r w:rsidR="00237369" w:rsidRPr="00665129">
        <w:rPr>
          <w:rFonts w:ascii="Times New Roman" w:hAnsi="Times New Roman" w:cs="Times New Roman"/>
          <w:sz w:val="22"/>
        </w:rPr>
        <w:t>taksit şeklinde her ay kesilecek ve Sigorta Ettirene tebliğ edilecek makbuz karşılığında ödeme yapacaktır.</w:t>
      </w:r>
      <w:r w:rsidR="00237369" w:rsidRPr="00546081">
        <w:rPr>
          <w:rFonts w:ascii="Times New Roman" w:hAnsi="Times New Roman" w:cs="Times New Roman"/>
          <w:sz w:val="22"/>
        </w:rPr>
        <w:t xml:space="preserve">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10" w:right="686"/>
        <w:rPr>
          <w:rFonts w:ascii="Times New Roman" w:hAnsi="Times New Roman" w:cs="Times New Roman"/>
          <w:sz w:val="22"/>
        </w:rPr>
      </w:pPr>
      <w:r w:rsidRPr="00546081">
        <w:rPr>
          <w:rFonts w:ascii="Times New Roman" w:hAnsi="Times New Roman" w:cs="Times New Roman"/>
          <w:b/>
          <w:sz w:val="22"/>
        </w:rPr>
        <w:lastRenderedPageBreak/>
        <w:t>10.3</w:t>
      </w:r>
      <w:r w:rsidR="00DD106E">
        <w:rPr>
          <w:rFonts w:ascii="Times New Roman" w:hAnsi="Times New Roman" w:cs="Times New Roman"/>
          <w:b/>
          <w:sz w:val="22"/>
        </w:rPr>
        <w:t xml:space="preserve"> </w:t>
      </w:r>
      <w:r w:rsidRPr="00546081">
        <w:rPr>
          <w:rFonts w:ascii="Times New Roman" w:hAnsi="Times New Roman" w:cs="Times New Roman"/>
          <w:sz w:val="22"/>
        </w:rPr>
        <w:t xml:space="preserve">Prim tutarını etkileyen sebeplerde, rizikonun hafiflemesini gerektiren değişiklikler meydana gelirse, bu durumun ÜNİVERSİTE tarafından Sigortacıya yazılı olarak bildirilmesi halinde, prim tutarı indirilebilir ya da iade edilir. </w:t>
      </w:r>
    </w:p>
    <w:p w:rsidR="007A3C71" w:rsidRPr="00546081" w:rsidRDefault="00237369">
      <w:pPr>
        <w:spacing w:after="19"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10" w:right="179"/>
        <w:rPr>
          <w:rFonts w:ascii="Times New Roman" w:hAnsi="Times New Roman" w:cs="Times New Roman"/>
          <w:sz w:val="22"/>
        </w:rPr>
      </w:pPr>
      <w:r w:rsidRPr="00546081">
        <w:rPr>
          <w:rFonts w:ascii="Times New Roman" w:hAnsi="Times New Roman" w:cs="Times New Roman"/>
          <w:b/>
          <w:sz w:val="22"/>
        </w:rPr>
        <w:t>10.4</w:t>
      </w:r>
      <w:r w:rsidR="00DD106E">
        <w:rPr>
          <w:rFonts w:ascii="Times New Roman" w:hAnsi="Times New Roman" w:cs="Times New Roman"/>
          <w:b/>
          <w:sz w:val="22"/>
        </w:rPr>
        <w:t xml:space="preserve"> </w:t>
      </w:r>
      <w:r w:rsidRPr="00546081">
        <w:rPr>
          <w:rFonts w:ascii="Times New Roman" w:hAnsi="Times New Roman" w:cs="Times New Roman"/>
          <w:sz w:val="22"/>
        </w:rPr>
        <w:t xml:space="preserve">Sigortacı, </w:t>
      </w:r>
      <w:proofErr w:type="spellStart"/>
      <w:r w:rsidRPr="00546081">
        <w:rPr>
          <w:rFonts w:ascii="Times New Roman" w:hAnsi="Times New Roman" w:cs="Times New Roman"/>
          <w:sz w:val="22"/>
        </w:rPr>
        <w:t>ÜNİVERSİTE’nin</w:t>
      </w:r>
      <w:proofErr w:type="spellEnd"/>
      <w:r w:rsidRPr="00546081">
        <w:rPr>
          <w:rFonts w:ascii="Times New Roman" w:hAnsi="Times New Roman" w:cs="Times New Roman"/>
          <w:sz w:val="22"/>
        </w:rPr>
        <w:t xml:space="preserve"> bilgisi ve onayı olmadan, teminatın kapsamında herhangi bir değişiklik yapmadan ayarlama şartları ya da mevzuat değişikliği gerekçesi ile prim artırımı yoluna gidemez, aksi hal Sigorta Ettirene sözleşmeyi fesih hakkı sağlar.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546081" w:rsidRPr="00546081" w:rsidRDefault="00237369" w:rsidP="00090B11">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11.  FİYAT FARKI </w:t>
      </w:r>
    </w:p>
    <w:p w:rsidR="00090B11" w:rsidRPr="00090B11" w:rsidRDefault="00090B11" w:rsidP="00090B11"/>
    <w:p w:rsidR="007A3C71" w:rsidRPr="00546081" w:rsidRDefault="00237369">
      <w:pPr>
        <w:spacing w:after="218"/>
        <w:ind w:left="108" w:right="102"/>
        <w:rPr>
          <w:rFonts w:ascii="Times New Roman" w:hAnsi="Times New Roman" w:cs="Times New Roman"/>
          <w:sz w:val="22"/>
        </w:rPr>
      </w:pPr>
      <w:r w:rsidRPr="00546081">
        <w:rPr>
          <w:rFonts w:ascii="Times New Roman" w:hAnsi="Times New Roman" w:cs="Times New Roman"/>
          <w:b/>
          <w:sz w:val="22"/>
        </w:rPr>
        <w:t xml:space="preserve">11.1. </w:t>
      </w:r>
      <w:r w:rsidRPr="00546081">
        <w:rPr>
          <w:rFonts w:ascii="Times New Roman" w:hAnsi="Times New Roman" w:cs="Times New Roman"/>
          <w:sz w:val="22"/>
        </w:rPr>
        <w:t xml:space="preserve">Fiyat farkı verilmeyecektir.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b/>
          <w:sz w:val="22"/>
        </w:rPr>
        <w:t xml:space="preserve">11.2. </w:t>
      </w:r>
      <w:r w:rsidRPr="00546081">
        <w:rPr>
          <w:rFonts w:ascii="Times New Roman" w:hAnsi="Times New Roman" w:cs="Times New Roman"/>
          <w:sz w:val="22"/>
        </w:rPr>
        <w:t xml:space="preserve">Sözleşmede yer alan fiyat farkına ilişkin esas ve </w:t>
      </w:r>
      <w:proofErr w:type="spellStart"/>
      <w:r w:rsidRPr="00546081">
        <w:rPr>
          <w:rFonts w:ascii="Times New Roman" w:hAnsi="Times New Roman" w:cs="Times New Roman"/>
          <w:sz w:val="22"/>
        </w:rPr>
        <w:t>usüllerde</w:t>
      </w:r>
      <w:proofErr w:type="spellEnd"/>
      <w:r w:rsidRPr="00546081">
        <w:rPr>
          <w:rFonts w:ascii="Times New Roman" w:hAnsi="Times New Roman" w:cs="Times New Roman"/>
          <w:sz w:val="22"/>
        </w:rPr>
        <w:t xml:space="preserve"> sözleşme imzalandıktan sonra değişiklik yapılamaz.</w:t>
      </w:r>
      <w:r w:rsidRPr="00546081">
        <w:rPr>
          <w:rFonts w:ascii="Times New Roman" w:hAnsi="Times New Roman" w:cs="Times New Roman"/>
          <w:b/>
          <w:sz w:val="22"/>
        </w:rPr>
        <w:t xml:space="preserve"> </w:t>
      </w:r>
    </w:p>
    <w:p w:rsidR="007A3C71" w:rsidRPr="00546081" w:rsidRDefault="00237369">
      <w:pPr>
        <w:spacing w:after="195"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12. DEVİR YASAĞI </w:t>
      </w:r>
    </w:p>
    <w:p w:rsidR="007A3C71" w:rsidRPr="00546081" w:rsidRDefault="00237369">
      <w:pPr>
        <w:spacing w:after="5"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Taraflar işbu sözleşmeden doğan haklarını üçüncü şahıslara devir ve temlik edilmeyeceğini kabul ve beyan etmişlerdir. </w:t>
      </w:r>
    </w:p>
    <w:p w:rsidR="00565BAB" w:rsidRPr="00546081" w:rsidRDefault="00565BAB">
      <w:pPr>
        <w:ind w:left="108" w:right="102"/>
        <w:rPr>
          <w:rFonts w:ascii="Times New Roman" w:hAnsi="Times New Roman" w:cs="Times New Roman"/>
          <w:sz w:val="22"/>
        </w:rPr>
      </w:pPr>
    </w:p>
    <w:p w:rsidR="007A3C71" w:rsidRPr="00546081" w:rsidRDefault="00237369">
      <w:pPr>
        <w:spacing w:after="15"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13. GİZLİLİK VE KİŞİSEL VERİLER </w:t>
      </w:r>
    </w:p>
    <w:p w:rsidR="007A3C71" w:rsidRPr="00546081" w:rsidRDefault="00237369">
      <w:pPr>
        <w:spacing w:after="18"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13.1. </w:t>
      </w:r>
      <w:r w:rsidRPr="00546081">
        <w:rPr>
          <w:rFonts w:ascii="Times New Roman" w:hAnsi="Times New Roman" w:cs="Times New Roman"/>
          <w:sz w:val="22"/>
        </w:rPr>
        <w:t xml:space="preserve">Taraflar işbu sözleşmenin devamı süresince veya sona ermesinden sonra her zaman, birbirleri ile ilgili doğrudan ya da dolaylı olarak elde edeceği sözleşme konusu hizmete ilişkin </w:t>
      </w:r>
      <w:proofErr w:type="spellStart"/>
      <w:r w:rsidRPr="00546081">
        <w:rPr>
          <w:rFonts w:ascii="Times New Roman" w:hAnsi="Times New Roman" w:cs="Times New Roman"/>
          <w:sz w:val="22"/>
        </w:rPr>
        <w:t>ÜNİVERSİTEnin</w:t>
      </w:r>
      <w:proofErr w:type="spellEnd"/>
      <w:r w:rsidRPr="00546081">
        <w:rPr>
          <w:rFonts w:ascii="Times New Roman" w:hAnsi="Times New Roman" w:cs="Times New Roman"/>
          <w:sz w:val="22"/>
        </w:rPr>
        <w:t xml:space="preserve"> kendisi ya da çalışanları tarafından hiçbir surette ifşa edilemeyeceğini, bu </w:t>
      </w:r>
      <w:proofErr w:type="spellStart"/>
      <w:r w:rsidRPr="00546081">
        <w:rPr>
          <w:rFonts w:ascii="Times New Roman" w:hAnsi="Times New Roman" w:cs="Times New Roman"/>
          <w:sz w:val="22"/>
        </w:rPr>
        <w:t>ÜNİVERSİTElerin</w:t>
      </w:r>
      <w:proofErr w:type="spellEnd"/>
      <w:r w:rsidRPr="00546081">
        <w:rPr>
          <w:rFonts w:ascii="Times New Roman" w:hAnsi="Times New Roman" w:cs="Times New Roman"/>
          <w:sz w:val="22"/>
        </w:rPr>
        <w:t xml:space="preserve"> ticari sır kabul edildiğini aksi bir durum meydana geldiği takdirde gizli </w:t>
      </w:r>
      <w:proofErr w:type="spellStart"/>
      <w:r w:rsidRPr="00546081">
        <w:rPr>
          <w:rFonts w:ascii="Times New Roman" w:hAnsi="Times New Roman" w:cs="Times New Roman"/>
          <w:sz w:val="22"/>
        </w:rPr>
        <w:t>ÜNİVERSİTE’si</w:t>
      </w:r>
      <w:proofErr w:type="spellEnd"/>
      <w:r w:rsidRPr="00546081">
        <w:rPr>
          <w:rFonts w:ascii="Times New Roman" w:hAnsi="Times New Roman" w:cs="Times New Roman"/>
          <w:sz w:val="22"/>
        </w:rPr>
        <w:t xml:space="preserve"> ifşa edilen tarafın gerek hukuki gerekse de cezai </w:t>
      </w:r>
      <w:proofErr w:type="gramStart"/>
      <w:r w:rsidRPr="00546081">
        <w:rPr>
          <w:rFonts w:ascii="Times New Roman" w:hAnsi="Times New Roman" w:cs="Times New Roman"/>
          <w:sz w:val="22"/>
        </w:rPr>
        <w:t>şikayet</w:t>
      </w:r>
      <w:proofErr w:type="gramEnd"/>
      <w:r w:rsidRPr="00546081">
        <w:rPr>
          <w:rFonts w:ascii="Times New Roman" w:hAnsi="Times New Roman" w:cs="Times New Roman"/>
          <w:sz w:val="22"/>
        </w:rPr>
        <w:t xml:space="preserve"> haklarını kullanabileceğini gayrikabili rücu olarak şimdiden kabul, beyan ve taahhüt ederler. </w:t>
      </w:r>
    </w:p>
    <w:p w:rsidR="007A3C71" w:rsidRPr="00546081" w:rsidRDefault="00237369">
      <w:pPr>
        <w:spacing w:after="28"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13.2. </w:t>
      </w:r>
      <w:r w:rsidRPr="00546081">
        <w:rPr>
          <w:rFonts w:ascii="Times New Roman" w:hAnsi="Times New Roman" w:cs="Times New Roman"/>
          <w:sz w:val="22"/>
        </w:rPr>
        <w:t xml:space="preserve">ÜNİVERSİTE ile SİGORTACI arasında bu sözleşmeye ek ayrıca gizlilik sözleşmesi imzalanacaktır. </w:t>
      </w:r>
    </w:p>
    <w:p w:rsidR="007A3C71" w:rsidRPr="00546081" w:rsidRDefault="00237369">
      <w:pPr>
        <w:spacing w:after="28"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proofErr w:type="gramStart"/>
      <w:r w:rsidRPr="00546081">
        <w:rPr>
          <w:rFonts w:ascii="Times New Roman" w:hAnsi="Times New Roman" w:cs="Times New Roman"/>
          <w:b/>
          <w:sz w:val="22"/>
        </w:rPr>
        <w:t xml:space="preserve">13.3. </w:t>
      </w:r>
      <w:r w:rsidRPr="00546081">
        <w:rPr>
          <w:rFonts w:ascii="Times New Roman" w:hAnsi="Times New Roman" w:cs="Times New Roman"/>
          <w:sz w:val="22"/>
        </w:rPr>
        <w:t xml:space="preserve">SİGORTACI, işbu sözleşme kapsamında vereceği hizmetlerle ilgili olarak, </w:t>
      </w:r>
      <w:proofErr w:type="spellStart"/>
      <w:r w:rsidRPr="00546081">
        <w:rPr>
          <w:rFonts w:ascii="Times New Roman" w:hAnsi="Times New Roman" w:cs="Times New Roman"/>
          <w:sz w:val="22"/>
        </w:rPr>
        <w:t>ÜNİVERSİTE’nin</w:t>
      </w:r>
      <w:proofErr w:type="spellEnd"/>
      <w:r w:rsidRPr="00546081">
        <w:rPr>
          <w:rFonts w:ascii="Times New Roman" w:hAnsi="Times New Roman" w:cs="Times New Roman"/>
          <w:sz w:val="22"/>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proofErr w:type="spellStart"/>
      <w:r w:rsidRPr="00546081">
        <w:rPr>
          <w:rFonts w:ascii="Times New Roman" w:hAnsi="Times New Roman" w:cs="Times New Roman"/>
          <w:sz w:val="22"/>
        </w:rPr>
        <w:t>ÜNİVERSİTEleri</w:t>
      </w:r>
      <w:proofErr w:type="spellEnd"/>
      <w:r w:rsidRPr="00546081">
        <w:rPr>
          <w:rFonts w:ascii="Times New Roman" w:hAnsi="Times New Roman" w:cs="Times New Roman"/>
          <w:sz w:val="22"/>
        </w:rPr>
        <w:t xml:space="preserve">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proofErr w:type="gramEnd"/>
      <w:r w:rsidRPr="00546081">
        <w:rPr>
          <w:rFonts w:ascii="Times New Roman" w:hAnsi="Times New Roman" w:cs="Times New Roman"/>
          <w:sz w:val="22"/>
        </w:rPr>
        <w:t>ÜNİVERSİTE’nin</w:t>
      </w:r>
      <w:proofErr w:type="spellEnd"/>
      <w:r w:rsidRPr="00546081">
        <w:rPr>
          <w:rFonts w:ascii="Times New Roman" w:hAnsi="Times New Roman" w:cs="Times New Roman"/>
          <w:sz w:val="22"/>
        </w:rPr>
        <w:t xml:space="preserve"> talebine gerek olmaksızın, işin gerçekleştirilmesinde görev alan üçüncü kişilerden </w:t>
      </w:r>
      <w:r w:rsidRPr="00546081">
        <w:rPr>
          <w:rFonts w:ascii="Times New Roman" w:hAnsi="Times New Roman" w:cs="Times New Roman"/>
          <w:sz w:val="22"/>
        </w:rPr>
        <w:lastRenderedPageBreak/>
        <w:t xml:space="preserve">de bu taahhüt SİGORTACI aracılığıyla alınır. Bu taahhüt, sözleşme bitiminden sonrası için de süresiz olarak geçerlidir.  </w:t>
      </w:r>
    </w:p>
    <w:p w:rsidR="007A3C71" w:rsidRPr="00546081" w:rsidRDefault="00237369">
      <w:pPr>
        <w:spacing w:after="76"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667" w:right="102" w:hanging="569"/>
        <w:rPr>
          <w:rFonts w:ascii="Times New Roman" w:hAnsi="Times New Roman" w:cs="Times New Roman"/>
          <w:sz w:val="22"/>
        </w:rPr>
      </w:pPr>
      <w:r w:rsidRPr="00546081">
        <w:rPr>
          <w:rFonts w:ascii="Times New Roman" w:hAnsi="Times New Roman" w:cs="Times New Roman"/>
          <w:b/>
          <w:sz w:val="22"/>
        </w:rPr>
        <w:t xml:space="preserve">13.4. </w:t>
      </w:r>
      <w:r w:rsidRPr="00546081">
        <w:rPr>
          <w:rFonts w:ascii="Times New Roman" w:hAnsi="Times New Roman" w:cs="Times New Roman"/>
          <w:sz w:val="22"/>
        </w:rPr>
        <w:t xml:space="preserve">SİGORTACI, işbu sözleşmede yer alan düzenlemelere ya da Kişisel Veriler </w:t>
      </w:r>
      <w:proofErr w:type="spellStart"/>
      <w:r w:rsidRPr="00546081">
        <w:rPr>
          <w:rFonts w:ascii="Times New Roman" w:hAnsi="Times New Roman" w:cs="Times New Roman"/>
          <w:sz w:val="22"/>
        </w:rPr>
        <w:t>Mevzuatı’na</w:t>
      </w:r>
      <w:proofErr w:type="spellEnd"/>
      <w:r w:rsidRPr="00546081">
        <w:rPr>
          <w:rFonts w:ascii="Times New Roman" w:hAnsi="Times New Roman" w:cs="Times New Roman"/>
          <w:sz w:val="22"/>
        </w:rPr>
        <w:t xml:space="preserve"> aykırı davranması halinde idari para cezaları da dâhil olmak üzere </w:t>
      </w:r>
      <w:proofErr w:type="spellStart"/>
      <w:r w:rsidRPr="00546081">
        <w:rPr>
          <w:rFonts w:ascii="Times New Roman" w:hAnsi="Times New Roman" w:cs="Times New Roman"/>
          <w:sz w:val="22"/>
        </w:rPr>
        <w:t>ÜNİVERSİTE’nin</w:t>
      </w:r>
      <w:proofErr w:type="spellEnd"/>
      <w:r w:rsidRPr="00546081">
        <w:rPr>
          <w:rFonts w:ascii="Times New Roman" w:hAnsi="Times New Roman" w:cs="Times New Roman"/>
          <w:sz w:val="22"/>
        </w:rPr>
        <w:t xml:space="preserve"> uğradığı her türlü zararı </w:t>
      </w:r>
      <w:proofErr w:type="spellStart"/>
      <w:r w:rsidRPr="00546081">
        <w:rPr>
          <w:rFonts w:ascii="Times New Roman" w:hAnsi="Times New Roman" w:cs="Times New Roman"/>
          <w:sz w:val="22"/>
        </w:rPr>
        <w:t>ÜNİVERSİTE’nin</w:t>
      </w:r>
      <w:proofErr w:type="spellEnd"/>
      <w:r w:rsidRPr="00546081">
        <w:rPr>
          <w:rFonts w:ascii="Times New Roman" w:hAnsi="Times New Roman" w:cs="Times New Roman"/>
          <w:sz w:val="22"/>
        </w:rPr>
        <w:t xml:space="preserve"> ilk yazılı talebi üzerine nakden ve defaten tazmin edecektir. </w:t>
      </w:r>
    </w:p>
    <w:p w:rsidR="007A3C71" w:rsidRPr="00546081" w:rsidRDefault="00237369">
      <w:pPr>
        <w:spacing w:after="2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14. İHTİLAFLARIN HALLİ VE YETKİLİ YARGI MERCİİ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İşbu sözleşmede hüküm bulunmayan hallerde, hizmetin ifasına ve teminata ilişkin öncelikle Sözleşmenin mütemmim cüzü olan Teknik Şartname, Vakıf Yükseköğretim Kurumları İhale Yönetmeliği ile T.C. HALİÇ Üniversitesi İhale Yönetmeliği, sonrasına Türk Ticaret Kanunu hükümleri ve Türk Borçlar Kanunu’nun ilgili hükümleri ile ilgili mevzuat uygulanır. Taraflar arasında uyuşmazlık olması halinde, uyuşmazlıkları gidermek için İstanbul Merkez (ÇAĞLAYAN) Mahkemeleri ve İcra daireleri yetkili kılınmıştır.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15. DAMGA VERGİSİ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İşbu sözleşmeden doğan damga vergisi SİGORTACI tarafından ödenecektir. ÜNİVERSİTE, 2547 Sayılı Yükseköğretim Kanunu ve 488 sayılı Damga Vergisi Kanunu çerçevesinde damga vergisi ödemekten muaftır. Damga vergisinin SİGORTACI tarafından ödenmesi akabinde, SİGORTACI beyanname ve tahakkuk fişinin bir kopyasını </w:t>
      </w:r>
      <w:proofErr w:type="spellStart"/>
      <w:r w:rsidRPr="00546081">
        <w:rPr>
          <w:rFonts w:ascii="Times New Roman" w:hAnsi="Times New Roman" w:cs="Times New Roman"/>
          <w:sz w:val="22"/>
        </w:rPr>
        <w:t>ÜNİVERSİTE’ye</w:t>
      </w:r>
      <w:proofErr w:type="spellEnd"/>
      <w:r w:rsidRPr="00546081">
        <w:rPr>
          <w:rFonts w:ascii="Times New Roman" w:hAnsi="Times New Roman" w:cs="Times New Roman"/>
          <w:sz w:val="22"/>
        </w:rPr>
        <w:t xml:space="preserve"> verecektir.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16. EKLER VE TEBLİGAT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Aşağıda belirtilen ekler, işbu Sözleşmenin ayrılmaz bir parçası olarak değerlendirilir ve bu doğrultuda yorumlanır: </w:t>
      </w:r>
    </w:p>
    <w:p w:rsidR="00DD106E" w:rsidRDefault="00237369">
      <w:pPr>
        <w:numPr>
          <w:ilvl w:val="0"/>
          <w:numId w:val="2"/>
        </w:numPr>
        <w:ind w:left="808" w:right="102" w:hanging="350"/>
        <w:rPr>
          <w:rFonts w:ascii="Times New Roman" w:hAnsi="Times New Roman" w:cs="Times New Roman"/>
          <w:sz w:val="22"/>
        </w:rPr>
      </w:pPr>
      <w:r w:rsidRPr="00546081">
        <w:rPr>
          <w:rFonts w:ascii="Times New Roman" w:hAnsi="Times New Roman" w:cs="Times New Roman"/>
          <w:sz w:val="22"/>
        </w:rPr>
        <w:t xml:space="preserve">Poliçeler (EK-1) </w:t>
      </w:r>
    </w:p>
    <w:p w:rsidR="007A3C71" w:rsidRPr="00546081" w:rsidRDefault="00237369">
      <w:pPr>
        <w:numPr>
          <w:ilvl w:val="0"/>
          <w:numId w:val="2"/>
        </w:numPr>
        <w:ind w:left="808" w:right="102" w:hanging="350"/>
        <w:rPr>
          <w:rFonts w:ascii="Times New Roman" w:hAnsi="Times New Roman" w:cs="Times New Roman"/>
          <w:sz w:val="22"/>
        </w:rPr>
      </w:pPr>
      <w:r w:rsidRPr="00546081">
        <w:rPr>
          <w:rFonts w:ascii="Times New Roman" w:hAnsi="Times New Roman" w:cs="Times New Roman"/>
          <w:sz w:val="22"/>
        </w:rPr>
        <w:t xml:space="preserve">Teknik Şartname (EK-2) </w:t>
      </w:r>
    </w:p>
    <w:p w:rsidR="007A3C71" w:rsidRPr="00546081" w:rsidRDefault="00237369">
      <w:pPr>
        <w:numPr>
          <w:ilvl w:val="0"/>
          <w:numId w:val="2"/>
        </w:numPr>
        <w:ind w:left="808" w:right="102" w:hanging="350"/>
        <w:rPr>
          <w:rFonts w:ascii="Times New Roman" w:hAnsi="Times New Roman" w:cs="Times New Roman"/>
          <w:sz w:val="22"/>
        </w:rPr>
      </w:pPr>
      <w:r w:rsidRPr="00546081">
        <w:rPr>
          <w:rFonts w:ascii="Times New Roman" w:hAnsi="Times New Roman" w:cs="Times New Roman"/>
          <w:sz w:val="22"/>
        </w:rPr>
        <w:t xml:space="preserve">İdari Şartname (EK-3) </w:t>
      </w:r>
    </w:p>
    <w:p w:rsidR="007A3C71" w:rsidRPr="00546081" w:rsidRDefault="00237369">
      <w:pPr>
        <w:numPr>
          <w:ilvl w:val="0"/>
          <w:numId w:val="2"/>
        </w:numPr>
        <w:ind w:left="808" w:right="102" w:hanging="350"/>
        <w:rPr>
          <w:rFonts w:ascii="Times New Roman" w:hAnsi="Times New Roman" w:cs="Times New Roman"/>
          <w:sz w:val="22"/>
        </w:rPr>
      </w:pPr>
      <w:r w:rsidRPr="00546081">
        <w:rPr>
          <w:rFonts w:ascii="Times New Roman" w:hAnsi="Times New Roman" w:cs="Times New Roman"/>
          <w:sz w:val="22"/>
        </w:rPr>
        <w:t xml:space="preserve">Teklif Mektubu (EK-4) </w:t>
      </w:r>
    </w:p>
    <w:p w:rsidR="007A3C71" w:rsidRPr="00546081" w:rsidRDefault="00237369">
      <w:pPr>
        <w:numPr>
          <w:ilvl w:val="0"/>
          <w:numId w:val="2"/>
        </w:numPr>
        <w:ind w:left="808" w:right="102" w:hanging="350"/>
        <w:rPr>
          <w:rFonts w:ascii="Times New Roman" w:hAnsi="Times New Roman" w:cs="Times New Roman"/>
          <w:sz w:val="22"/>
        </w:rPr>
      </w:pPr>
      <w:r w:rsidRPr="00546081">
        <w:rPr>
          <w:rFonts w:ascii="Times New Roman" w:hAnsi="Times New Roman" w:cs="Times New Roman"/>
          <w:sz w:val="22"/>
        </w:rPr>
        <w:t xml:space="preserve">Tarafların İmza Sirküleri (EK-5) </w:t>
      </w:r>
    </w:p>
    <w:p w:rsidR="007A3C71" w:rsidRPr="00546081" w:rsidRDefault="00237369">
      <w:pPr>
        <w:numPr>
          <w:ilvl w:val="0"/>
          <w:numId w:val="2"/>
        </w:numPr>
        <w:ind w:left="808" w:right="102" w:hanging="350"/>
        <w:rPr>
          <w:rFonts w:ascii="Times New Roman" w:hAnsi="Times New Roman" w:cs="Times New Roman"/>
          <w:sz w:val="22"/>
        </w:rPr>
      </w:pPr>
      <w:r w:rsidRPr="00546081">
        <w:rPr>
          <w:rFonts w:ascii="Times New Roman" w:hAnsi="Times New Roman" w:cs="Times New Roman"/>
          <w:sz w:val="22"/>
        </w:rPr>
        <w:t xml:space="preserve">Standart Formlar (Birim Fiyat Teklif Mektubu, Birim Fiyat Teklif Cetveli, İş Deneyim Belgesi, Ortaklık Durum Beyannamesi) (EK-6) </w:t>
      </w:r>
    </w:p>
    <w:p w:rsidR="007A3C71" w:rsidRPr="00546081" w:rsidRDefault="00237369">
      <w:pPr>
        <w:spacing w:after="3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 xml:space="preserve">Taraflar, yukarıda belirtilen adreslerinin geçerli tebligat adresleri olduğunu ve adres değişikliklerini karşı tarafa yazılı olarak bildirmedikleri takdirde; belirtilen adreslere yapılacak tebligatların geçerli sayılacağını kabul, beyan ve taahhüt ederler.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spacing w:after="31"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ind w:left="276" w:right="0"/>
        <w:rPr>
          <w:rFonts w:ascii="Times New Roman" w:hAnsi="Times New Roman" w:cs="Times New Roman"/>
          <w:sz w:val="22"/>
        </w:rPr>
      </w:pPr>
      <w:r w:rsidRPr="00546081">
        <w:rPr>
          <w:rFonts w:ascii="Times New Roman" w:hAnsi="Times New Roman" w:cs="Times New Roman"/>
          <w:sz w:val="22"/>
        </w:rPr>
        <w:t xml:space="preserve">17. YÜRÜRLÜK </w:t>
      </w:r>
    </w:p>
    <w:p w:rsidR="007A3C71" w:rsidRPr="00546081" w:rsidRDefault="00237369">
      <w:pPr>
        <w:spacing w:after="14" w:line="259" w:lineRule="auto"/>
        <w:ind w:left="0" w:right="0" w:firstLine="0"/>
        <w:jc w:val="left"/>
        <w:rPr>
          <w:rFonts w:ascii="Times New Roman" w:hAnsi="Times New Roman" w:cs="Times New Roman"/>
          <w:sz w:val="22"/>
        </w:rPr>
      </w:pPr>
      <w:r w:rsidRPr="00546081">
        <w:rPr>
          <w:rFonts w:ascii="Times New Roman" w:hAnsi="Times New Roman" w:cs="Times New Roman"/>
          <w:b/>
          <w:sz w:val="22"/>
        </w:rPr>
        <w:t xml:space="preserve"> </w:t>
      </w:r>
    </w:p>
    <w:p w:rsidR="007A3C71" w:rsidRPr="00546081" w:rsidRDefault="00237369">
      <w:pPr>
        <w:ind w:left="108" w:right="102"/>
        <w:rPr>
          <w:rFonts w:ascii="Times New Roman" w:hAnsi="Times New Roman" w:cs="Times New Roman"/>
          <w:sz w:val="22"/>
        </w:rPr>
      </w:pPr>
      <w:r w:rsidRPr="00546081">
        <w:rPr>
          <w:rFonts w:ascii="Times New Roman" w:hAnsi="Times New Roman" w:cs="Times New Roman"/>
          <w:sz w:val="22"/>
        </w:rPr>
        <w:t>İşbu 17 (</w:t>
      </w:r>
      <w:proofErr w:type="spellStart"/>
      <w:r w:rsidRPr="00546081">
        <w:rPr>
          <w:rFonts w:ascii="Times New Roman" w:hAnsi="Times New Roman" w:cs="Times New Roman"/>
          <w:sz w:val="22"/>
        </w:rPr>
        <w:t>onyedi</w:t>
      </w:r>
      <w:proofErr w:type="spellEnd"/>
      <w:r w:rsidRPr="00546081">
        <w:rPr>
          <w:rFonts w:ascii="Times New Roman" w:hAnsi="Times New Roman" w:cs="Times New Roman"/>
          <w:sz w:val="22"/>
        </w:rPr>
        <w:t xml:space="preserve">) maddeden ibaret Sözleşme 2 (iki) suret olarak düzenlenmiş ve taraflarca tam bir mutabakat içinde kabul edilerek </w:t>
      </w:r>
      <w:proofErr w:type="gramStart"/>
      <w:r w:rsidRPr="00546081">
        <w:rPr>
          <w:rFonts w:ascii="Times New Roman" w:hAnsi="Times New Roman" w:cs="Times New Roman"/>
          <w:sz w:val="22"/>
        </w:rPr>
        <w:t>..............</w:t>
      </w:r>
      <w:r w:rsidR="00321F2F" w:rsidRPr="00546081">
        <w:rPr>
          <w:rFonts w:ascii="Times New Roman" w:hAnsi="Times New Roman" w:cs="Times New Roman"/>
          <w:sz w:val="22"/>
        </w:rPr>
        <w:t>............</w:t>
      </w:r>
      <w:proofErr w:type="gramEnd"/>
      <w:r w:rsidRPr="00546081">
        <w:rPr>
          <w:rFonts w:ascii="Times New Roman" w:hAnsi="Times New Roman" w:cs="Times New Roman"/>
          <w:sz w:val="22"/>
        </w:rPr>
        <w:t xml:space="preserve"> </w:t>
      </w:r>
      <w:proofErr w:type="gramStart"/>
      <w:r w:rsidRPr="00546081">
        <w:rPr>
          <w:rFonts w:ascii="Times New Roman" w:hAnsi="Times New Roman" w:cs="Times New Roman"/>
          <w:sz w:val="22"/>
        </w:rPr>
        <w:t>tarihinde</w:t>
      </w:r>
      <w:proofErr w:type="gramEnd"/>
      <w:r w:rsidRPr="00546081">
        <w:rPr>
          <w:rFonts w:ascii="Times New Roman" w:hAnsi="Times New Roman" w:cs="Times New Roman"/>
          <w:sz w:val="22"/>
        </w:rPr>
        <w:t xml:space="preserve"> imza altına alınmıştır. </w:t>
      </w:r>
    </w:p>
    <w:p w:rsidR="007A3C71" w:rsidRPr="00546081" w:rsidRDefault="00237369">
      <w:pPr>
        <w:spacing w:after="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spacing w:after="19" w:line="259" w:lineRule="auto"/>
        <w:ind w:left="0" w:right="0" w:firstLine="0"/>
        <w:jc w:val="left"/>
        <w:rPr>
          <w:rFonts w:ascii="Times New Roman" w:hAnsi="Times New Roman" w:cs="Times New Roman"/>
          <w:sz w:val="22"/>
        </w:rPr>
      </w:pPr>
      <w:r w:rsidRPr="00546081">
        <w:rPr>
          <w:rFonts w:ascii="Times New Roman" w:hAnsi="Times New Roman" w:cs="Times New Roman"/>
          <w:sz w:val="22"/>
        </w:rPr>
        <w:lastRenderedPageBreak/>
        <w:t xml:space="preserve"> </w:t>
      </w:r>
    </w:p>
    <w:p w:rsidR="007A3C71" w:rsidRPr="00546081" w:rsidRDefault="00237369">
      <w:pPr>
        <w:spacing w:after="110" w:line="259" w:lineRule="auto"/>
        <w:ind w:left="0" w:right="0" w:firstLine="0"/>
        <w:jc w:val="left"/>
        <w:rPr>
          <w:rFonts w:ascii="Times New Roman" w:hAnsi="Times New Roman" w:cs="Times New Roman"/>
          <w:sz w:val="22"/>
        </w:rPr>
      </w:pPr>
      <w:r w:rsidRPr="00546081">
        <w:rPr>
          <w:rFonts w:ascii="Times New Roman" w:hAnsi="Times New Roman" w:cs="Times New Roman"/>
          <w:sz w:val="22"/>
        </w:rPr>
        <w:t xml:space="preserve"> </w:t>
      </w:r>
    </w:p>
    <w:p w:rsidR="007A3C71" w:rsidRPr="00546081" w:rsidRDefault="00237369">
      <w:pPr>
        <w:pStyle w:val="Balk1"/>
        <w:tabs>
          <w:tab w:val="center" w:pos="7763"/>
        </w:tabs>
        <w:ind w:left="0" w:right="0" w:firstLine="0"/>
        <w:rPr>
          <w:rFonts w:ascii="Times New Roman" w:hAnsi="Times New Roman" w:cs="Times New Roman"/>
          <w:sz w:val="22"/>
        </w:rPr>
      </w:pPr>
      <w:r w:rsidRPr="00546081">
        <w:rPr>
          <w:rFonts w:ascii="Times New Roman" w:hAnsi="Times New Roman" w:cs="Times New Roman"/>
          <w:sz w:val="22"/>
        </w:rPr>
        <w:t xml:space="preserve">T.C. HALİÇ ÜNİVERSİTESİ </w:t>
      </w:r>
      <w:r w:rsidRPr="00546081">
        <w:rPr>
          <w:rFonts w:ascii="Times New Roman" w:hAnsi="Times New Roman" w:cs="Times New Roman"/>
          <w:sz w:val="22"/>
        </w:rPr>
        <w:tab/>
        <w:t xml:space="preserve">[SİGORTACININ TAM UNVANI] </w:t>
      </w:r>
    </w:p>
    <w:sectPr w:rsidR="007A3C71" w:rsidRPr="00546081" w:rsidSect="00090B11">
      <w:headerReference w:type="even" r:id="rId8"/>
      <w:headerReference w:type="default" r:id="rId9"/>
      <w:footerReference w:type="even" r:id="rId10"/>
      <w:footerReference w:type="default" r:id="rId11"/>
      <w:headerReference w:type="first" r:id="rId12"/>
      <w:footerReference w:type="first" r:id="rId13"/>
      <w:pgSz w:w="11911" w:h="16841" w:code="9"/>
      <w:pgMar w:top="567" w:right="743" w:bottom="584" w:left="1338" w:header="851" w:footer="95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7F" w:rsidRDefault="008B7B7F">
      <w:pPr>
        <w:spacing w:after="0" w:line="240" w:lineRule="auto"/>
      </w:pPr>
      <w:r>
        <w:separator/>
      </w:r>
    </w:p>
  </w:endnote>
  <w:endnote w:type="continuationSeparator" w:id="0">
    <w:p w:rsidR="008B7B7F" w:rsidRDefault="008B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71" w:rsidRDefault="00237369">
    <w:pPr>
      <w:tabs>
        <w:tab w:val="right" w:pos="9831"/>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w:t>
    </w:r>
    <w:r w:rsidR="00102D4B">
      <w:fldChar w:fldCharType="begin"/>
    </w:r>
    <w:r w:rsidR="00102D4B">
      <w:instrText xml:space="preserve"> NUMPAGES   \* MERGEFORMAT </w:instrText>
    </w:r>
    <w:r w:rsidR="00102D4B">
      <w:fldChar w:fldCharType="separate"/>
    </w:r>
    <w:r w:rsidR="00665129" w:rsidRPr="00665129">
      <w:rPr>
        <w:rFonts w:ascii="Times New Roman" w:eastAsia="Times New Roman" w:hAnsi="Times New Roman" w:cs="Times New Roman"/>
        <w:b/>
        <w:noProof/>
        <w:sz w:val="20"/>
      </w:rPr>
      <w:t>6</w:t>
    </w:r>
    <w:r w:rsidR="00102D4B">
      <w:rPr>
        <w:rFonts w:ascii="Times New Roman" w:eastAsia="Times New Roman" w:hAnsi="Times New Roman" w:cs="Times New Roman"/>
        <w:b/>
        <w:noProof/>
        <w:sz w:val="20"/>
      </w:rPr>
      <w:fldChar w:fldCharType="end"/>
    </w:r>
    <w:r>
      <w:rPr>
        <w:rFonts w:ascii="Times New Roman" w:eastAsia="Times New Roman" w:hAnsi="Times New Roman" w:cs="Times New Roman"/>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34704"/>
      <w:docPartObj>
        <w:docPartGallery w:val="Page Numbers (Bottom of Page)"/>
        <w:docPartUnique/>
      </w:docPartObj>
    </w:sdtPr>
    <w:sdtEndPr/>
    <w:sdtContent>
      <w:p w:rsidR="00DD106E" w:rsidRDefault="00DD106E">
        <w:pPr>
          <w:pStyle w:val="AltBilgi"/>
          <w:jc w:val="right"/>
        </w:pPr>
        <w:r>
          <w:fldChar w:fldCharType="begin"/>
        </w:r>
        <w:r>
          <w:instrText>PAGE   \* MERGEFORMAT</w:instrText>
        </w:r>
        <w:r>
          <w:fldChar w:fldCharType="separate"/>
        </w:r>
        <w:r w:rsidR="00102D4B">
          <w:rPr>
            <w:noProof/>
          </w:rPr>
          <w:t>2</w:t>
        </w:r>
        <w:r>
          <w:fldChar w:fldCharType="end"/>
        </w:r>
      </w:p>
    </w:sdtContent>
  </w:sdt>
  <w:p w:rsidR="007A3C71" w:rsidRDefault="007A3C71">
    <w:pPr>
      <w:tabs>
        <w:tab w:val="right" w:pos="9831"/>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201830"/>
      <w:docPartObj>
        <w:docPartGallery w:val="Page Numbers (Bottom of Page)"/>
        <w:docPartUnique/>
      </w:docPartObj>
    </w:sdtPr>
    <w:sdtEndPr/>
    <w:sdtContent>
      <w:p w:rsidR="00DD106E" w:rsidRDefault="00DD106E">
        <w:pPr>
          <w:pStyle w:val="AltBilgi"/>
          <w:jc w:val="right"/>
        </w:pPr>
        <w:r>
          <w:fldChar w:fldCharType="begin"/>
        </w:r>
        <w:r>
          <w:instrText>PAGE   \* MERGEFORMAT</w:instrText>
        </w:r>
        <w:r>
          <w:fldChar w:fldCharType="separate"/>
        </w:r>
        <w:r w:rsidR="00102D4B">
          <w:rPr>
            <w:noProof/>
          </w:rPr>
          <w:t>1</w:t>
        </w:r>
        <w:r>
          <w:fldChar w:fldCharType="end"/>
        </w:r>
      </w:p>
    </w:sdtContent>
  </w:sdt>
  <w:p w:rsidR="007A3C71" w:rsidRDefault="007A3C71">
    <w:pPr>
      <w:spacing w:after="0" w:line="259" w:lineRule="auto"/>
      <w:ind w:left="0" w:right="108"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7F" w:rsidRDefault="008B7B7F">
      <w:pPr>
        <w:spacing w:after="0" w:line="240" w:lineRule="auto"/>
      </w:pPr>
      <w:r>
        <w:separator/>
      </w:r>
    </w:p>
  </w:footnote>
  <w:footnote w:type="continuationSeparator" w:id="0">
    <w:p w:rsidR="008B7B7F" w:rsidRDefault="008B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71" w:rsidRDefault="00237369">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3218561</wp:posOffset>
          </wp:positionH>
          <wp:positionV relativeFrom="page">
            <wp:posOffset>0</wp:posOffset>
          </wp:positionV>
          <wp:extent cx="1502918" cy="837565"/>
          <wp:effectExtent l="0" t="0" r="0" b="0"/>
          <wp:wrapSquare wrapText="bothSides"/>
          <wp:docPr id="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
                  <a:stretch>
                    <a:fillRect/>
                  </a:stretch>
                </pic:blipFill>
                <pic:spPr>
                  <a:xfrm>
                    <a:off x="0" y="0"/>
                    <a:ext cx="1502918" cy="83756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71" w:rsidRDefault="00090B11" w:rsidP="00090B11">
    <w:pPr>
      <w:spacing w:after="0" w:line="259" w:lineRule="auto"/>
      <w:ind w:left="0" w:right="0" w:firstLine="0"/>
      <w:jc w:val="center"/>
    </w:pPr>
    <w:r>
      <w:rPr>
        <w:noProof/>
        <w:sz w:val="22"/>
      </w:rPr>
      <w:drawing>
        <wp:inline distT="0" distB="0" distL="0" distR="0">
          <wp:extent cx="1485265" cy="118745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_OR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28" cy="1187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71" w:rsidRPr="00546081" w:rsidRDefault="00090B11" w:rsidP="00090B11">
    <w:pPr>
      <w:pStyle w:val="stBilgi"/>
      <w:jc w:val="center"/>
    </w:pPr>
    <w:r>
      <w:rPr>
        <w:noProof/>
      </w:rPr>
      <w:drawing>
        <wp:inline distT="0" distB="0" distL="0" distR="0">
          <wp:extent cx="1440000" cy="1151261"/>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OR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151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DEB"/>
    <w:multiLevelType w:val="hybridMultilevel"/>
    <w:tmpl w:val="DC1A5A0A"/>
    <w:lvl w:ilvl="0" w:tplc="9C2EF894">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E953C">
      <w:start w:val="1"/>
      <w:numFmt w:val="bullet"/>
      <w:lvlText w:val="o"/>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6DB26">
      <w:start w:val="1"/>
      <w:numFmt w:val="bullet"/>
      <w:lvlText w:val="▪"/>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AC74C">
      <w:start w:val="1"/>
      <w:numFmt w:val="bullet"/>
      <w:lvlText w:val="•"/>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436CA">
      <w:start w:val="1"/>
      <w:numFmt w:val="bullet"/>
      <w:lvlText w:val="o"/>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6F270">
      <w:start w:val="1"/>
      <w:numFmt w:val="bullet"/>
      <w:lvlText w:val="▪"/>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43918">
      <w:start w:val="1"/>
      <w:numFmt w:val="bullet"/>
      <w:lvlText w:val="•"/>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EBAB2">
      <w:start w:val="1"/>
      <w:numFmt w:val="bullet"/>
      <w:lvlText w:val="o"/>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27B00">
      <w:start w:val="1"/>
      <w:numFmt w:val="bullet"/>
      <w:lvlText w:val="▪"/>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300DC8"/>
    <w:multiLevelType w:val="hybridMultilevel"/>
    <w:tmpl w:val="BD8E7D04"/>
    <w:lvl w:ilvl="0" w:tplc="791C9016">
      <w:start w:val="6"/>
      <w:numFmt w:val="decimal"/>
      <w:lvlText w:val="%1."/>
      <w:lvlJc w:val="left"/>
      <w:pPr>
        <w:ind w:left="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AA0D0D6">
      <w:start w:val="1"/>
      <w:numFmt w:val="lowerLetter"/>
      <w:lvlText w:val="%2"/>
      <w:lvlJc w:val="left"/>
      <w:pPr>
        <w:ind w:left="13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EA8FE54">
      <w:start w:val="1"/>
      <w:numFmt w:val="lowerRoman"/>
      <w:lvlText w:val="%3"/>
      <w:lvlJc w:val="left"/>
      <w:pPr>
        <w:ind w:left="20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EE85A64">
      <w:start w:val="1"/>
      <w:numFmt w:val="decimal"/>
      <w:lvlText w:val="%4"/>
      <w:lvlJc w:val="left"/>
      <w:pPr>
        <w:ind w:left="28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1A2D680">
      <w:start w:val="1"/>
      <w:numFmt w:val="lowerLetter"/>
      <w:lvlText w:val="%5"/>
      <w:lvlJc w:val="left"/>
      <w:pPr>
        <w:ind w:left="35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90A0DEE">
      <w:start w:val="1"/>
      <w:numFmt w:val="lowerRoman"/>
      <w:lvlText w:val="%6"/>
      <w:lvlJc w:val="left"/>
      <w:pPr>
        <w:ind w:left="42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A520D74">
      <w:start w:val="1"/>
      <w:numFmt w:val="decimal"/>
      <w:lvlText w:val="%7"/>
      <w:lvlJc w:val="left"/>
      <w:pPr>
        <w:ind w:left="49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026E4D4">
      <w:start w:val="1"/>
      <w:numFmt w:val="lowerLetter"/>
      <w:lvlText w:val="%8"/>
      <w:lvlJc w:val="left"/>
      <w:pPr>
        <w:ind w:left="56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31E8E64">
      <w:start w:val="1"/>
      <w:numFmt w:val="lowerRoman"/>
      <w:lvlText w:val="%9"/>
      <w:lvlJc w:val="left"/>
      <w:pPr>
        <w:ind w:left="6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71"/>
    <w:rsid w:val="00090B11"/>
    <w:rsid w:val="00102D4B"/>
    <w:rsid w:val="00237369"/>
    <w:rsid w:val="00321F2F"/>
    <w:rsid w:val="00546081"/>
    <w:rsid w:val="00565BAB"/>
    <w:rsid w:val="00665129"/>
    <w:rsid w:val="007A3C71"/>
    <w:rsid w:val="007B5E25"/>
    <w:rsid w:val="008B7B7F"/>
    <w:rsid w:val="00B92586"/>
    <w:rsid w:val="00D054A7"/>
    <w:rsid w:val="00DD106E"/>
    <w:rsid w:val="00E50DF8"/>
    <w:rsid w:val="00E6285C"/>
    <w:rsid w:val="00F4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464267-C1A2-4FF5-9099-10C6EEA3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5" w:lineRule="auto"/>
      <w:ind w:left="111" w:right="101" w:hanging="10"/>
      <w:jc w:val="both"/>
    </w:pPr>
    <w:rPr>
      <w:rFonts w:ascii="Arial" w:eastAsia="Arial" w:hAnsi="Arial" w:cs="Arial"/>
      <w:color w:val="000000"/>
      <w:sz w:val="24"/>
    </w:rPr>
  </w:style>
  <w:style w:type="paragraph" w:styleId="Balk1">
    <w:name w:val="heading 1"/>
    <w:next w:val="Normal"/>
    <w:link w:val="Balk1Char"/>
    <w:uiPriority w:val="9"/>
    <w:unhideWhenUsed/>
    <w:qFormat/>
    <w:pPr>
      <w:keepNext/>
      <w:keepLines/>
      <w:spacing w:after="3"/>
      <w:ind w:left="10" w:right="13" w:hanging="10"/>
      <w:outlineLvl w:val="0"/>
    </w:pPr>
    <w:rPr>
      <w:rFonts w:ascii="Arial" w:eastAsia="Arial" w:hAnsi="Arial" w:cs="Arial"/>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4"/>
    </w:rPr>
  </w:style>
  <w:style w:type="paragraph" w:styleId="BalonMetni">
    <w:name w:val="Balloon Text"/>
    <w:basedOn w:val="Normal"/>
    <w:link w:val="BalonMetniChar"/>
    <w:uiPriority w:val="99"/>
    <w:semiHidden/>
    <w:unhideWhenUsed/>
    <w:rsid w:val="00565B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5BAB"/>
    <w:rPr>
      <w:rFonts w:ascii="Segoe UI" w:eastAsia="Arial" w:hAnsi="Segoe UI" w:cs="Segoe UI"/>
      <w:color w:val="000000"/>
      <w:sz w:val="18"/>
      <w:szCs w:val="18"/>
    </w:rPr>
  </w:style>
  <w:style w:type="paragraph" w:styleId="stBilgi">
    <w:name w:val="header"/>
    <w:basedOn w:val="Normal"/>
    <w:link w:val="stBilgiChar"/>
    <w:uiPriority w:val="99"/>
    <w:semiHidden/>
    <w:unhideWhenUsed/>
    <w:rsid w:val="0054608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46081"/>
    <w:rPr>
      <w:rFonts w:ascii="Arial" w:eastAsia="Arial" w:hAnsi="Arial" w:cs="Arial"/>
      <w:color w:val="000000"/>
      <w:sz w:val="24"/>
    </w:rPr>
  </w:style>
  <w:style w:type="paragraph" w:styleId="AltBilgi">
    <w:name w:val="footer"/>
    <w:basedOn w:val="Normal"/>
    <w:link w:val="AltBilgiChar"/>
    <w:uiPriority w:val="99"/>
    <w:unhideWhenUsed/>
    <w:rsid w:val="00DD106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AltBilgiChar">
    <w:name w:val="Alt Bilgi Char"/>
    <w:basedOn w:val="VarsaylanParagrafYazTipi"/>
    <w:link w:val="AltBilgi"/>
    <w:uiPriority w:val="99"/>
    <w:rsid w:val="00DD10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33D9D-8CA5-4AB4-B2E2-835E6A7ABDAD}">
  <ds:schemaRefs>
    <ds:schemaRef ds:uri="http://schemas.openxmlformats.org/officeDocument/2006/bibliography"/>
  </ds:schemaRefs>
</ds:datastoreItem>
</file>

<file path=customXml/itemProps2.xml><?xml version="1.0" encoding="utf-8"?>
<ds:datastoreItem xmlns:ds="http://schemas.openxmlformats.org/officeDocument/2006/customXml" ds:itemID="{AEE7083B-61A3-465B-B534-AE92637DBB6B}"/>
</file>

<file path=customXml/itemProps3.xml><?xml version="1.0" encoding="utf-8"?>
<ds:datastoreItem xmlns:ds="http://schemas.openxmlformats.org/officeDocument/2006/customXml" ds:itemID="{EE7FF1BF-BCE7-4AD5-86E1-71E38B0CA334}"/>
</file>

<file path=customXml/itemProps4.xml><?xml version="1.0" encoding="utf-8"?>
<ds:datastoreItem xmlns:ds="http://schemas.openxmlformats.org/officeDocument/2006/customXml" ds:itemID="{F74B2DDD-F085-4D1B-9A04-1D6512233CD7}"/>
</file>

<file path=docProps/app.xml><?xml version="1.0" encoding="utf-8"?>
<Properties xmlns="http://schemas.openxmlformats.org/officeDocument/2006/extended-properties" xmlns:vt="http://schemas.openxmlformats.org/officeDocument/2006/docPropsVTypes">
  <Template>Normal.dotm</Template>
  <TotalTime>35</TotalTime>
  <Pages>7</Pages>
  <Words>2224</Words>
  <Characters>12677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eguntore</dc:creator>
  <cp:keywords/>
  <cp:lastModifiedBy>Aykut ÇEÇEN</cp:lastModifiedBy>
  <cp:revision>12</cp:revision>
  <cp:lastPrinted>2022-01-10T07:27:00Z</cp:lastPrinted>
  <dcterms:created xsi:type="dcterms:W3CDTF">2021-12-28T11:36:00Z</dcterms:created>
  <dcterms:modified xsi:type="dcterms:W3CDTF">2023-12-19T09:23:00Z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0x0101009CAB4E456D12424A830E02FC269CE2B3</vt:lpwstr>
  </property>
</Properties>
</file>